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202" w:rsidRPr="00815202" w:rsidRDefault="00815202" w:rsidP="00815202">
      <w:pPr>
        <w:ind w:left="3827" w:firstLine="709"/>
        <w:rPr>
          <w:sz w:val="26"/>
          <w:szCs w:val="26"/>
        </w:rPr>
      </w:pPr>
      <w:r w:rsidRPr="00815202">
        <w:rPr>
          <w:sz w:val="26"/>
          <w:szCs w:val="26"/>
        </w:rPr>
        <w:t>ПРИЛОЖЕНИЕ № 3</w:t>
      </w:r>
    </w:p>
    <w:p w:rsidR="00815202" w:rsidRPr="00815202" w:rsidRDefault="00815202" w:rsidP="00815202">
      <w:pPr>
        <w:ind w:left="3545" w:firstLine="991"/>
        <w:rPr>
          <w:sz w:val="26"/>
          <w:szCs w:val="26"/>
        </w:rPr>
      </w:pPr>
      <w:r w:rsidRPr="00815202">
        <w:rPr>
          <w:sz w:val="26"/>
          <w:szCs w:val="26"/>
        </w:rPr>
        <w:t>к постановлению администрации</w:t>
      </w:r>
    </w:p>
    <w:p w:rsidR="00815202" w:rsidRPr="00815202" w:rsidRDefault="00815202" w:rsidP="00815202">
      <w:pPr>
        <w:ind w:left="3545" w:firstLine="991"/>
        <w:rPr>
          <w:sz w:val="26"/>
          <w:szCs w:val="26"/>
        </w:rPr>
      </w:pPr>
      <w:proofErr w:type="spellStart"/>
      <w:r w:rsidRPr="00815202">
        <w:rPr>
          <w:sz w:val="26"/>
          <w:szCs w:val="26"/>
        </w:rPr>
        <w:t>Новотитаровского</w:t>
      </w:r>
      <w:proofErr w:type="spellEnd"/>
      <w:r w:rsidRPr="00815202">
        <w:rPr>
          <w:sz w:val="26"/>
          <w:szCs w:val="26"/>
        </w:rPr>
        <w:t xml:space="preserve"> сельского поселения </w:t>
      </w:r>
    </w:p>
    <w:p w:rsidR="00815202" w:rsidRPr="00815202" w:rsidRDefault="00815202" w:rsidP="00815202">
      <w:pPr>
        <w:ind w:left="3545" w:firstLine="991"/>
        <w:rPr>
          <w:sz w:val="26"/>
          <w:szCs w:val="26"/>
        </w:rPr>
      </w:pPr>
      <w:proofErr w:type="spellStart"/>
      <w:r w:rsidRPr="00815202">
        <w:rPr>
          <w:sz w:val="26"/>
          <w:szCs w:val="26"/>
        </w:rPr>
        <w:t>Динского</w:t>
      </w:r>
      <w:proofErr w:type="spellEnd"/>
      <w:r w:rsidRPr="00815202">
        <w:rPr>
          <w:sz w:val="26"/>
          <w:szCs w:val="26"/>
        </w:rPr>
        <w:t xml:space="preserve"> района</w:t>
      </w:r>
    </w:p>
    <w:p w:rsidR="00815202" w:rsidRPr="00815202" w:rsidRDefault="00815202" w:rsidP="00815202">
      <w:pPr>
        <w:pStyle w:val="ConsPlusTitle"/>
        <w:widowControl/>
        <w:ind w:firstLine="4536"/>
        <w:rPr>
          <w:b w:val="0"/>
          <w:sz w:val="26"/>
          <w:szCs w:val="26"/>
        </w:rPr>
      </w:pPr>
      <w:r w:rsidRPr="00815202">
        <w:rPr>
          <w:b w:val="0"/>
          <w:sz w:val="26"/>
          <w:szCs w:val="26"/>
        </w:rPr>
        <w:t>«Об утверждении отчета об исполнении</w:t>
      </w:r>
    </w:p>
    <w:p w:rsidR="00815202" w:rsidRPr="00815202" w:rsidRDefault="00815202" w:rsidP="00815202">
      <w:pPr>
        <w:pStyle w:val="ConsPlusTitle"/>
        <w:widowControl/>
        <w:ind w:firstLine="4536"/>
        <w:rPr>
          <w:b w:val="0"/>
          <w:sz w:val="26"/>
          <w:szCs w:val="26"/>
        </w:rPr>
      </w:pPr>
      <w:r w:rsidRPr="00815202">
        <w:rPr>
          <w:b w:val="0"/>
          <w:sz w:val="26"/>
          <w:szCs w:val="26"/>
        </w:rPr>
        <w:t xml:space="preserve">бюджета </w:t>
      </w:r>
      <w:proofErr w:type="spellStart"/>
      <w:r w:rsidRPr="00815202">
        <w:rPr>
          <w:b w:val="0"/>
          <w:sz w:val="26"/>
          <w:szCs w:val="26"/>
        </w:rPr>
        <w:t>Новотитаровского</w:t>
      </w:r>
      <w:proofErr w:type="spellEnd"/>
      <w:r w:rsidRPr="00815202">
        <w:rPr>
          <w:b w:val="0"/>
          <w:sz w:val="26"/>
          <w:szCs w:val="26"/>
        </w:rPr>
        <w:t xml:space="preserve"> сельского </w:t>
      </w:r>
    </w:p>
    <w:p w:rsidR="00815202" w:rsidRPr="00815202" w:rsidRDefault="00815202" w:rsidP="00815202">
      <w:pPr>
        <w:pStyle w:val="ConsPlusTitle"/>
        <w:widowControl/>
        <w:ind w:firstLine="4536"/>
        <w:rPr>
          <w:b w:val="0"/>
          <w:sz w:val="26"/>
          <w:szCs w:val="26"/>
        </w:rPr>
      </w:pPr>
      <w:r w:rsidRPr="00815202">
        <w:rPr>
          <w:b w:val="0"/>
          <w:sz w:val="26"/>
          <w:szCs w:val="26"/>
        </w:rPr>
        <w:t>поселения за 1 квартал 201</w:t>
      </w:r>
      <w:r>
        <w:rPr>
          <w:b w:val="0"/>
          <w:sz w:val="26"/>
          <w:szCs w:val="26"/>
        </w:rPr>
        <w:t>6</w:t>
      </w:r>
      <w:r w:rsidRPr="00815202">
        <w:rPr>
          <w:b w:val="0"/>
          <w:sz w:val="26"/>
          <w:szCs w:val="26"/>
        </w:rPr>
        <w:t xml:space="preserve"> года</w:t>
      </w:r>
    </w:p>
    <w:p w:rsidR="00815202" w:rsidRPr="00815202" w:rsidRDefault="00815202" w:rsidP="00815202">
      <w:pPr>
        <w:pStyle w:val="ConsPlusTitle"/>
        <w:widowControl/>
        <w:ind w:firstLine="4536"/>
        <w:rPr>
          <w:b w:val="0"/>
          <w:sz w:val="26"/>
          <w:szCs w:val="26"/>
        </w:rPr>
      </w:pPr>
      <w:r w:rsidRPr="00815202">
        <w:rPr>
          <w:b w:val="0"/>
          <w:sz w:val="26"/>
          <w:szCs w:val="26"/>
        </w:rPr>
        <w:t xml:space="preserve">и о расходовании средств </w:t>
      </w:r>
      <w:proofErr w:type="gramStart"/>
      <w:r w:rsidRPr="00815202">
        <w:rPr>
          <w:b w:val="0"/>
          <w:sz w:val="26"/>
          <w:szCs w:val="26"/>
        </w:rPr>
        <w:t>резервного</w:t>
      </w:r>
      <w:proofErr w:type="gramEnd"/>
    </w:p>
    <w:p w:rsidR="00815202" w:rsidRPr="00815202" w:rsidRDefault="00815202" w:rsidP="00815202">
      <w:pPr>
        <w:pStyle w:val="ConsPlusTitle"/>
        <w:widowControl/>
        <w:ind w:firstLine="4536"/>
        <w:rPr>
          <w:b w:val="0"/>
          <w:sz w:val="26"/>
          <w:szCs w:val="26"/>
        </w:rPr>
      </w:pPr>
      <w:r w:rsidRPr="00815202">
        <w:rPr>
          <w:b w:val="0"/>
          <w:sz w:val="26"/>
          <w:szCs w:val="26"/>
        </w:rPr>
        <w:t xml:space="preserve"> фонда»</w:t>
      </w:r>
    </w:p>
    <w:p w:rsidR="00F12899" w:rsidRDefault="00F12899" w:rsidP="00F12899">
      <w:pPr>
        <w:ind w:left="4678" w:hanging="142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  <w:u w:val="single"/>
        </w:rPr>
        <w:t xml:space="preserve">04.05.2016 </w:t>
      </w:r>
      <w:r>
        <w:rPr>
          <w:sz w:val="26"/>
          <w:szCs w:val="26"/>
        </w:rPr>
        <w:t xml:space="preserve">№ </w:t>
      </w:r>
      <w:r>
        <w:rPr>
          <w:sz w:val="26"/>
          <w:szCs w:val="26"/>
          <w:u w:val="single"/>
        </w:rPr>
        <w:t>370</w:t>
      </w:r>
    </w:p>
    <w:p w:rsidR="00A87041" w:rsidRDefault="00A87041" w:rsidP="00A87041">
      <w:pPr>
        <w:spacing w:line="100" w:lineRule="atLeast"/>
        <w:ind w:left="4111"/>
        <w:rPr>
          <w:sz w:val="26"/>
          <w:szCs w:val="26"/>
        </w:rPr>
      </w:pPr>
      <w:bookmarkStart w:id="0" w:name="_GoBack"/>
      <w:bookmarkEnd w:id="0"/>
    </w:p>
    <w:p w:rsidR="00815202" w:rsidRDefault="00815202" w:rsidP="00A87041">
      <w:pPr>
        <w:spacing w:line="100" w:lineRule="atLeast"/>
        <w:ind w:left="4111"/>
        <w:rPr>
          <w:sz w:val="26"/>
          <w:szCs w:val="26"/>
        </w:rPr>
      </w:pPr>
    </w:p>
    <w:p w:rsidR="00815202" w:rsidRPr="00815202" w:rsidRDefault="00815202" w:rsidP="00A87041">
      <w:pPr>
        <w:spacing w:line="100" w:lineRule="atLeast"/>
        <w:ind w:left="4111"/>
        <w:rPr>
          <w:sz w:val="26"/>
          <w:szCs w:val="26"/>
        </w:rPr>
      </w:pPr>
    </w:p>
    <w:p w:rsidR="00A87041" w:rsidRPr="00105574" w:rsidRDefault="00A87041" w:rsidP="00A87041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105574">
        <w:rPr>
          <w:rFonts w:eastAsia="Times New Roman"/>
          <w:b/>
          <w:kern w:val="0"/>
          <w:sz w:val="28"/>
          <w:szCs w:val="28"/>
          <w:lang w:eastAsia="ru-RU"/>
        </w:rPr>
        <w:t xml:space="preserve">Распределение бюджетных ассигнований по муниципальным программам </w:t>
      </w:r>
      <w:proofErr w:type="spellStart"/>
      <w:r w:rsidRPr="00105574">
        <w:rPr>
          <w:rFonts w:eastAsia="Times New Roman"/>
          <w:b/>
          <w:kern w:val="0"/>
          <w:sz w:val="28"/>
          <w:szCs w:val="28"/>
          <w:lang w:eastAsia="ru-RU"/>
        </w:rPr>
        <w:t>Новотитаровского</w:t>
      </w:r>
      <w:proofErr w:type="spellEnd"/>
      <w:r w:rsidRPr="00105574">
        <w:rPr>
          <w:rFonts w:eastAsia="Times New Roman"/>
          <w:b/>
          <w:kern w:val="0"/>
          <w:sz w:val="28"/>
          <w:szCs w:val="28"/>
          <w:lang w:eastAsia="ru-RU"/>
        </w:rPr>
        <w:t xml:space="preserve"> сельского поселения на 2016 год</w:t>
      </w:r>
    </w:p>
    <w:p w:rsidR="00815202" w:rsidRDefault="00815202" w:rsidP="00A87041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6"/>
          <w:szCs w:val="26"/>
          <w:lang w:eastAsia="ru-RU"/>
        </w:rPr>
      </w:pPr>
    </w:p>
    <w:p w:rsidR="00A87041" w:rsidRPr="00EA0941" w:rsidRDefault="00A87041" w:rsidP="00A87041">
      <w:pPr>
        <w:jc w:val="both"/>
        <w:rPr>
          <w:sz w:val="26"/>
          <w:szCs w:val="26"/>
        </w:rPr>
      </w:pPr>
    </w:p>
    <w:tbl>
      <w:tblPr>
        <w:tblW w:w="9939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3686"/>
        <w:gridCol w:w="1559"/>
        <w:gridCol w:w="709"/>
        <w:gridCol w:w="1276"/>
        <w:gridCol w:w="1276"/>
        <w:gridCol w:w="992"/>
      </w:tblGrid>
      <w:tr w:rsidR="00727B73" w:rsidRPr="00496CC4" w:rsidTr="00815202">
        <w:trPr>
          <w:trHeight w:val="144"/>
        </w:trPr>
        <w:tc>
          <w:tcPr>
            <w:tcW w:w="4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496CC4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496CC4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ind w:left="5" w:right="5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Утверждено 2016 год, 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Исполнено 1 квартал 2016 года, 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727B73" w:rsidRPr="00496CC4" w:rsidTr="00815202">
        <w:trPr>
          <w:trHeight w:val="391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ind w:left="5" w:right="5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727B73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«О проведении работ по уточнению записей в похозяйственных книгах сельского поселения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285,9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285,9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«Финансирование расходов по территориальному общественному самоуправлению Новотитаровского сельского поселения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192,0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1A45A0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B2FBF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192,0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«Противодействие коррупции в Новотитаровском сельском поселении Динского района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15 0 00 00000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15 0 00 00000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«Осуществление мероприятий по обеспечению безопасности людей на водных объектах, расположенных на территории Новотитаровского сельского поселения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0</w:t>
            </w:r>
            <w:r w:rsidRPr="00AB2FBF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0</w:t>
            </w:r>
            <w:r w:rsidRPr="00AB2FBF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«Обеспечение пожарной безопасности на территории Новотитаровского сельского поселения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145,0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145,0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 xml:space="preserve">МП </w:t>
            </w:r>
            <w:r w:rsidRPr="00496CC4">
              <w:rPr>
                <w:sz w:val="22"/>
                <w:szCs w:val="22"/>
              </w:rPr>
              <w:t>«Комплексное развитие систем транспортной инфраструктуры и дорожного хозяйства на территории муниципального образования Новотитаровское сельское поселение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11 0 00 00000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6 970,0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711,5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11 1 00 00000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5 170,0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bCs/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11 1 00 00000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5 170,0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11 2 00 00000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1 800,0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bCs/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11 2 00 00000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1 800,0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«Мероприятия в сфере земельных и архитектурных отношений в Новотитаровском сельском поселении в 2016 году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07 0 00 00000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950,0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950,0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«Поддержка малого и среднего предпринимательства в Новотитаровском сельском поселении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14 0 00 00000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14 0 00 00000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МП «Комплексное развитие систем инженерно-коммунальной инфраструктуры на территории муниципального образования Новотитаровское сельское поселение на 201</w:t>
            </w:r>
            <w:r>
              <w:rPr>
                <w:sz w:val="22"/>
                <w:szCs w:val="22"/>
              </w:rPr>
              <w:t>6</w:t>
            </w:r>
            <w:r w:rsidRPr="00496CC4">
              <w:rPr>
                <w:sz w:val="22"/>
                <w:szCs w:val="22"/>
              </w:rPr>
              <w:t xml:space="preserve">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12 0 00 00000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12 037,9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Организация теплоснабжения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12 1 00 00000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2 807,4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12 1 00 00000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2 807,4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Организация газоснабжения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12 2 00 00000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5 520,0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12 2 00 00000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5 520,0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 xml:space="preserve">Организация </w:t>
            </w:r>
            <w:r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 xml:space="preserve">12 </w:t>
            </w:r>
            <w:r>
              <w:rPr>
                <w:sz w:val="22"/>
                <w:szCs w:val="22"/>
              </w:rPr>
              <w:t>3</w:t>
            </w:r>
            <w:r w:rsidRPr="00496CC4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3 710,5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 xml:space="preserve">12 </w:t>
            </w:r>
            <w:r>
              <w:rPr>
                <w:sz w:val="22"/>
                <w:szCs w:val="22"/>
              </w:rPr>
              <w:t>3</w:t>
            </w:r>
            <w:r w:rsidRPr="00496CC4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3 710,5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МП «Комплексное развитие систем благоустройства и энергосбережения на территории муниципального образования Новотитаровское сельское поселение на 2016 год»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943,6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13 1 00 00000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5 710,2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13 1 00 00000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710,2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13 2 00 00000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5 940,8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1397,6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13 2 00 00000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5 940,8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1397,6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13 3 00 00000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292,6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13 3 00 00000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292,6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pStyle w:val="a3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«Молодежь 2016»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435,0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139,8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139,8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09 2 00 00000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295,2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09 2 00 00000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295,2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Расходы на обеспечение деятельности учреждений культуры и мероприятий в сфере культуры и кинематографии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114,4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Совершение деятельности муниципальных учреждений культуры по предоставлению муниципальных услуг культурно-досуговыми учреждениями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73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73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73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73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73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73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08 1 00 11390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 xml:space="preserve">Предоставление субсидий </w:t>
            </w:r>
            <w:r w:rsidRPr="00AB2FBF">
              <w:rPr>
                <w:sz w:val="22"/>
                <w:szCs w:val="22"/>
              </w:rPr>
              <w:lastRenderedPageBreak/>
              <w:t>бюджетным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lastRenderedPageBreak/>
              <w:t>08 1 00 11390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Повышение оплаты труда работникам муниципальных учреждений культуры (местный бюджет, КДО)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08 1 00 65120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46,9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08 1 00 65120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46,9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Совершение деятельности муниципальных учреждений культуры по предоставлению муниципальных услуг библиотечными учреждениями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AB2FB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00,2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08 2 00 00590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AB2FB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08 2 00 00590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113</w:t>
            </w:r>
            <w:r w:rsidRPr="00AB2FB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08 2 00 11390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08 2 00 11390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Повышение оплаты труда работникам муниципальных учреждений культуры (местный бюджет, БО)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08 2 00 65120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46,9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08 2 00 65120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46,9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«Проведение мероприятий, посвященных памятным датам, знаменательным событиям в 2016»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27B73" w:rsidRPr="00AB2FBF" w:rsidTr="00815202">
        <w:trPr>
          <w:trHeight w:val="336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«Развитие физической культуры и спорта в Новотитаровском сельском поселении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10 0 00 00000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AB2FBF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 736,5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809,0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21,6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10 0 00 00590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Default="00727B73" w:rsidP="001C3AAC">
            <w:pPr>
              <w:jc w:val="center"/>
            </w:pPr>
            <w:r w:rsidRPr="00E06081">
              <w:rPr>
                <w:bCs/>
                <w:sz w:val="22"/>
                <w:szCs w:val="22"/>
              </w:rPr>
              <w:t>3 736,5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E06081" w:rsidRDefault="001135C5" w:rsidP="001C3A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809,0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E06081" w:rsidRDefault="001135C5" w:rsidP="001C3A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21,6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10 0 00 00590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Default="00727B73" w:rsidP="001C3AAC">
            <w:pPr>
              <w:jc w:val="center"/>
            </w:pPr>
            <w:r w:rsidRPr="00E06081">
              <w:rPr>
                <w:bCs/>
                <w:sz w:val="22"/>
                <w:szCs w:val="22"/>
              </w:rPr>
              <w:t>3 736,5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E06081" w:rsidRDefault="001135C5" w:rsidP="001C3A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809,0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E06081" w:rsidRDefault="001135C5" w:rsidP="001C3A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21,6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AB2FBF">
              <w:rPr>
                <w:sz w:val="22"/>
                <w:szCs w:val="22"/>
                <w:shd w:val="clear" w:color="auto" w:fill="FFFFFF"/>
              </w:rPr>
              <w:t>МП «Расширение информационного пространства сельского поселения на 201</w:t>
            </w:r>
            <w:r>
              <w:rPr>
                <w:sz w:val="22"/>
                <w:szCs w:val="22"/>
                <w:shd w:val="clear" w:color="auto" w:fill="FFFFFF"/>
              </w:rPr>
              <w:t>6</w:t>
            </w:r>
            <w:r w:rsidRPr="00AB2FBF">
              <w:rPr>
                <w:sz w:val="22"/>
                <w:szCs w:val="22"/>
                <w:shd w:val="clear" w:color="auto" w:fill="FFFFFF"/>
              </w:rPr>
              <w:t xml:space="preserve">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04 0 000 0000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1135C5" w:rsidP="001C3AAC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</w:tbl>
    <w:p w:rsidR="00491195" w:rsidRDefault="00491195"/>
    <w:p w:rsidR="00815202" w:rsidRDefault="00815202"/>
    <w:p w:rsidR="00815202" w:rsidRDefault="00815202"/>
    <w:p w:rsidR="00815202" w:rsidRDefault="00815202" w:rsidP="00815202">
      <w:pPr>
        <w:ind w:left="-426"/>
      </w:pPr>
      <w:r>
        <w:t>Начальник финансово-экономического отдела</w:t>
      </w:r>
      <w:r>
        <w:tab/>
      </w:r>
      <w:r>
        <w:tab/>
      </w:r>
      <w:r>
        <w:tab/>
      </w:r>
      <w:r>
        <w:tab/>
        <w:t>А.А. Кожевникова</w:t>
      </w:r>
    </w:p>
    <w:sectPr w:rsidR="00815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041"/>
    <w:rsid w:val="00105574"/>
    <w:rsid w:val="001135C5"/>
    <w:rsid w:val="00491195"/>
    <w:rsid w:val="00727B73"/>
    <w:rsid w:val="00815202"/>
    <w:rsid w:val="00A87041"/>
    <w:rsid w:val="00F1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87041"/>
    <w:pPr>
      <w:spacing w:after="120"/>
    </w:pPr>
  </w:style>
  <w:style w:type="character" w:customStyle="1" w:styleId="a4">
    <w:name w:val="Основной текст Знак"/>
    <w:basedOn w:val="a0"/>
    <w:link w:val="a3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87041"/>
    <w:pPr>
      <w:spacing w:after="120"/>
    </w:pPr>
  </w:style>
  <w:style w:type="character" w:customStyle="1" w:styleId="a4">
    <w:name w:val="Основной текст Знак"/>
    <w:basedOn w:val="a0"/>
    <w:link w:val="a3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Снежана</cp:lastModifiedBy>
  <cp:revision>5</cp:revision>
  <dcterms:created xsi:type="dcterms:W3CDTF">2016-04-28T11:34:00Z</dcterms:created>
  <dcterms:modified xsi:type="dcterms:W3CDTF">2016-05-06T10:36:00Z</dcterms:modified>
</cp:coreProperties>
</file>