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75" w:rsidRDefault="00AE3375" w:rsidP="00CF40C1">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114"/>
        <w:gridCol w:w="3090"/>
        <w:gridCol w:w="8505"/>
      </w:tblGrid>
      <w:tr w:rsidR="00A45A38" w:rsidRPr="00AD5F9B" w:rsidTr="00742C60">
        <w:tc>
          <w:tcPr>
            <w:tcW w:w="3114" w:type="dxa"/>
          </w:tcPr>
          <w:p w:rsidR="00A45A38" w:rsidRPr="00AD5F9B" w:rsidRDefault="00A45A38" w:rsidP="00AD5F9B">
            <w:pPr>
              <w:jc w:val="center"/>
              <w:rPr>
                <w:rFonts w:ascii="Times New Roman" w:hAnsi="Times New Roman" w:cs="Times New Roman"/>
                <w:b/>
                <w:sz w:val="28"/>
                <w:szCs w:val="28"/>
              </w:rPr>
            </w:pPr>
            <w:r w:rsidRPr="00AD5F9B">
              <w:rPr>
                <w:rFonts w:ascii="Times New Roman" w:hAnsi="Times New Roman" w:cs="Times New Roman"/>
                <w:b/>
                <w:sz w:val="28"/>
                <w:szCs w:val="28"/>
              </w:rPr>
              <w:t>Наименование ИО</w:t>
            </w:r>
          </w:p>
        </w:tc>
        <w:tc>
          <w:tcPr>
            <w:tcW w:w="3090" w:type="dxa"/>
          </w:tcPr>
          <w:p w:rsidR="00742C60" w:rsidRDefault="00A45A38" w:rsidP="00AD5F9B">
            <w:pPr>
              <w:jc w:val="center"/>
              <w:rPr>
                <w:rFonts w:ascii="Times New Roman" w:hAnsi="Times New Roman" w:cs="Times New Roman"/>
                <w:b/>
                <w:sz w:val="28"/>
                <w:szCs w:val="28"/>
              </w:rPr>
            </w:pPr>
            <w:r w:rsidRPr="00AD5F9B">
              <w:rPr>
                <w:rFonts w:ascii="Times New Roman" w:hAnsi="Times New Roman" w:cs="Times New Roman"/>
                <w:b/>
                <w:sz w:val="28"/>
                <w:szCs w:val="28"/>
              </w:rPr>
              <w:t>Избирательные участки</w:t>
            </w:r>
            <w:r>
              <w:rPr>
                <w:rFonts w:ascii="Times New Roman" w:hAnsi="Times New Roman" w:cs="Times New Roman"/>
                <w:b/>
                <w:sz w:val="28"/>
                <w:szCs w:val="28"/>
              </w:rPr>
              <w:t xml:space="preserve"> входящие </w:t>
            </w:r>
          </w:p>
          <w:p w:rsidR="00A45A38" w:rsidRDefault="00A45A38" w:rsidP="00AD5F9B">
            <w:pPr>
              <w:jc w:val="center"/>
              <w:rPr>
                <w:rFonts w:ascii="Times New Roman" w:hAnsi="Times New Roman" w:cs="Times New Roman"/>
                <w:b/>
                <w:sz w:val="28"/>
                <w:szCs w:val="28"/>
              </w:rPr>
            </w:pPr>
            <w:r>
              <w:rPr>
                <w:rFonts w:ascii="Times New Roman" w:hAnsi="Times New Roman" w:cs="Times New Roman"/>
                <w:b/>
                <w:sz w:val="28"/>
                <w:szCs w:val="28"/>
              </w:rPr>
              <w:t>в округ</w:t>
            </w:r>
          </w:p>
          <w:p w:rsidR="00907D72" w:rsidRPr="00AD5F9B" w:rsidRDefault="00907D72" w:rsidP="00AD5F9B">
            <w:pPr>
              <w:jc w:val="center"/>
              <w:rPr>
                <w:rFonts w:ascii="Times New Roman" w:hAnsi="Times New Roman" w:cs="Times New Roman"/>
                <w:b/>
                <w:sz w:val="28"/>
                <w:szCs w:val="28"/>
              </w:rPr>
            </w:pPr>
          </w:p>
        </w:tc>
        <w:tc>
          <w:tcPr>
            <w:tcW w:w="8505" w:type="dxa"/>
          </w:tcPr>
          <w:p w:rsidR="00A45A38" w:rsidRPr="00AD5F9B" w:rsidRDefault="00A45A38" w:rsidP="00AD5F9B">
            <w:pPr>
              <w:jc w:val="center"/>
              <w:rPr>
                <w:rFonts w:ascii="Times New Roman" w:hAnsi="Times New Roman" w:cs="Times New Roman"/>
                <w:b/>
                <w:sz w:val="28"/>
                <w:szCs w:val="28"/>
              </w:rPr>
            </w:pPr>
            <w:r>
              <w:rPr>
                <w:rFonts w:ascii="Times New Roman" w:hAnsi="Times New Roman" w:cs="Times New Roman"/>
                <w:b/>
                <w:sz w:val="28"/>
                <w:szCs w:val="28"/>
              </w:rPr>
              <w:t xml:space="preserve">Границы округа </w:t>
            </w:r>
          </w:p>
        </w:tc>
      </w:tr>
      <w:tr w:rsidR="00A45A38" w:rsidRPr="00AD5F9B" w:rsidTr="00742C60">
        <w:trPr>
          <w:trHeight w:val="2020"/>
        </w:trPr>
        <w:tc>
          <w:tcPr>
            <w:tcW w:w="3114" w:type="dxa"/>
          </w:tcPr>
          <w:p w:rsidR="00A45A38" w:rsidRPr="00AD5F9B" w:rsidRDefault="00A45A38" w:rsidP="002D29FC">
            <w:pPr>
              <w:jc w:val="center"/>
              <w:rPr>
                <w:rFonts w:ascii="Times New Roman" w:hAnsi="Times New Roman" w:cs="Times New Roman"/>
                <w:b/>
                <w:sz w:val="28"/>
                <w:szCs w:val="28"/>
              </w:rPr>
            </w:pPr>
            <w:r>
              <w:rPr>
                <w:rFonts w:ascii="Times New Roman" w:hAnsi="Times New Roman" w:cs="Times New Roman"/>
                <w:sz w:val="28"/>
                <w:szCs w:val="28"/>
              </w:rPr>
              <w:t>Новотитаровский ИО № 1</w:t>
            </w:r>
          </w:p>
        </w:tc>
        <w:tc>
          <w:tcPr>
            <w:tcW w:w="3090" w:type="dxa"/>
          </w:tcPr>
          <w:p w:rsidR="00A45A38" w:rsidRPr="00AD5F9B" w:rsidRDefault="00A45A38" w:rsidP="00AD5F9B">
            <w:pPr>
              <w:jc w:val="center"/>
              <w:rPr>
                <w:rFonts w:ascii="Times New Roman" w:hAnsi="Times New Roman" w:cs="Times New Roman"/>
                <w:b/>
                <w:sz w:val="28"/>
                <w:szCs w:val="28"/>
              </w:rPr>
            </w:pPr>
            <w:r>
              <w:rPr>
                <w:rFonts w:ascii="Times New Roman" w:hAnsi="Times New Roman" w:cs="Times New Roman"/>
                <w:b/>
                <w:sz w:val="28"/>
                <w:szCs w:val="28"/>
              </w:rPr>
              <w:t>1232, 1233</w:t>
            </w:r>
          </w:p>
        </w:tc>
        <w:tc>
          <w:tcPr>
            <w:tcW w:w="8505" w:type="dxa"/>
          </w:tcPr>
          <w:p w:rsidR="00A45A38" w:rsidRPr="00742C60" w:rsidRDefault="00A45A38" w:rsidP="00742C60">
            <w:pPr>
              <w:spacing w:before="100" w:beforeAutospacing="1" w:after="100" w:afterAutospacing="1" w:line="216" w:lineRule="atLeast"/>
              <w:jc w:val="both"/>
              <w:rPr>
                <w:rFonts w:ascii="Times New Roman" w:eastAsia="Times New Roman" w:hAnsi="Times New Roman" w:cs="Times New Roman"/>
                <w:b/>
                <w:bCs/>
                <w:color w:val="000000"/>
                <w:sz w:val="24"/>
                <w:szCs w:val="24"/>
                <w:lang w:eastAsia="ru-RU"/>
              </w:rPr>
            </w:pPr>
            <w:r w:rsidRPr="00742C60">
              <w:rPr>
                <w:rFonts w:ascii="Times New Roman" w:eastAsia="Times New Roman" w:hAnsi="Times New Roman" w:cs="Times New Roman"/>
                <w:i/>
                <w:iCs/>
                <w:color w:val="000000"/>
                <w:sz w:val="24"/>
                <w:szCs w:val="24"/>
                <w:lang w:eastAsia="ru-RU"/>
              </w:rPr>
              <w:t xml:space="preserve">(станица Новотитаровская в границах: ул. Крайняя (четная сторона 16-46, нечетная сторона 5/1 -45) до пересечения с ул. Первомайская; по ул. Первомайская на юг (24/1 до конца) до пересечения с ул. Ленина; по ул. Ленина на запад (нечётная сторона 91/Б-107) до пересечения с ул. Пролетарская; по ул. Пролетарская на юг (четная сторона 2/1-6) до реки Понура, по реке Понура на юго </w:t>
            </w:r>
            <w:proofErr w:type="gramStart"/>
            <w:r w:rsidRPr="00742C60">
              <w:rPr>
                <w:rFonts w:ascii="Times New Roman" w:eastAsia="Times New Roman" w:hAnsi="Times New Roman" w:cs="Times New Roman"/>
                <w:i/>
                <w:iCs/>
                <w:color w:val="000000"/>
                <w:sz w:val="24"/>
                <w:szCs w:val="24"/>
                <w:lang w:eastAsia="ru-RU"/>
              </w:rPr>
              <w:t>-з</w:t>
            </w:r>
            <w:proofErr w:type="gramEnd"/>
            <w:r w:rsidRPr="00742C60">
              <w:rPr>
                <w:rFonts w:ascii="Times New Roman" w:eastAsia="Times New Roman" w:hAnsi="Times New Roman" w:cs="Times New Roman"/>
                <w:i/>
                <w:iCs/>
                <w:color w:val="000000"/>
                <w:sz w:val="24"/>
                <w:szCs w:val="24"/>
                <w:lang w:eastAsia="ru-RU"/>
              </w:rPr>
              <w:t xml:space="preserve">апад до ул. Краснодарская; по ул. Краснодарская на юг до ул. Сельская, по ул. Сельская на восток (четная сторона 2-88) до пересечения с ул. Широкая, по ул. Широкая на север (нечетная сторона 23/1-31 до реки Понура), по реке Понура на восток до железной дороги, включая дом дорожного мастера </w:t>
            </w:r>
            <w:proofErr w:type="spellStart"/>
            <w:r w:rsidRPr="00742C60">
              <w:rPr>
                <w:rFonts w:ascii="Times New Roman" w:eastAsia="Times New Roman" w:hAnsi="Times New Roman" w:cs="Times New Roman"/>
                <w:i/>
                <w:iCs/>
                <w:color w:val="000000"/>
                <w:sz w:val="24"/>
                <w:szCs w:val="24"/>
                <w:lang w:eastAsia="ru-RU"/>
              </w:rPr>
              <w:t>х</w:t>
            </w:r>
            <w:proofErr w:type="gramStart"/>
            <w:r w:rsidRPr="00742C60">
              <w:rPr>
                <w:rFonts w:ascii="Times New Roman" w:eastAsia="Times New Roman" w:hAnsi="Times New Roman" w:cs="Times New Roman"/>
                <w:i/>
                <w:iCs/>
                <w:color w:val="000000"/>
                <w:sz w:val="24"/>
                <w:szCs w:val="24"/>
                <w:lang w:eastAsia="ru-RU"/>
              </w:rPr>
              <w:t>.К</w:t>
            </w:r>
            <w:proofErr w:type="spellEnd"/>
            <w:proofErr w:type="gramEnd"/>
            <w:r w:rsidRPr="00742C60">
              <w:rPr>
                <w:rFonts w:ascii="Times New Roman" w:eastAsia="Times New Roman" w:hAnsi="Times New Roman" w:cs="Times New Roman"/>
                <w:i/>
                <w:iCs/>
                <w:color w:val="000000"/>
                <w:sz w:val="24"/>
                <w:szCs w:val="24"/>
                <w:lang w:eastAsia="ru-RU"/>
              </w:rPr>
              <w:t xml:space="preserve">-Маркса (северная часть) ул. </w:t>
            </w:r>
            <w:proofErr w:type="spellStart"/>
            <w:r w:rsidRPr="00742C60">
              <w:rPr>
                <w:rFonts w:ascii="Times New Roman" w:eastAsia="Times New Roman" w:hAnsi="Times New Roman" w:cs="Times New Roman"/>
                <w:i/>
                <w:iCs/>
                <w:color w:val="000000"/>
                <w:sz w:val="24"/>
                <w:szCs w:val="24"/>
                <w:lang w:eastAsia="ru-RU"/>
              </w:rPr>
              <w:t>Белевцы</w:t>
            </w:r>
            <w:proofErr w:type="spellEnd"/>
            <w:r w:rsidRPr="00742C60">
              <w:rPr>
                <w:rFonts w:ascii="Times New Roman" w:eastAsia="Times New Roman" w:hAnsi="Times New Roman" w:cs="Times New Roman"/>
                <w:i/>
                <w:iCs/>
                <w:color w:val="000000"/>
                <w:sz w:val="24"/>
                <w:szCs w:val="24"/>
                <w:lang w:eastAsia="ru-RU"/>
              </w:rPr>
              <w:t xml:space="preserve"> 1-125; по железной дороге на север до ул. Ленина</w:t>
            </w:r>
            <w:proofErr w:type="gramStart"/>
            <w:r w:rsidRPr="00742C60">
              <w:rPr>
                <w:rFonts w:ascii="Times New Roman" w:eastAsia="Times New Roman" w:hAnsi="Times New Roman" w:cs="Times New Roman"/>
                <w:i/>
                <w:iCs/>
                <w:color w:val="000000"/>
                <w:sz w:val="24"/>
                <w:szCs w:val="24"/>
                <w:lang w:eastAsia="ru-RU"/>
              </w:rPr>
              <w:t xml:space="preserve"> ,</w:t>
            </w:r>
            <w:proofErr w:type="gramEnd"/>
            <w:r w:rsidRPr="00742C60">
              <w:rPr>
                <w:rFonts w:ascii="Times New Roman" w:eastAsia="Times New Roman" w:hAnsi="Times New Roman" w:cs="Times New Roman"/>
                <w:i/>
                <w:iCs/>
                <w:color w:val="000000"/>
                <w:sz w:val="24"/>
                <w:szCs w:val="24"/>
                <w:lang w:eastAsia="ru-RU"/>
              </w:rPr>
              <w:t>по ул. Ленина на запад (нечетная сторона 1-7) до пересечения с ул. Привокзальная, по ул. Привокзальная на север (нечетная сторона 65 до конца) до ул. Крайняя (5/1), включая северный микрорайон)</w:t>
            </w:r>
            <w:r w:rsidRPr="00742C60">
              <w:rPr>
                <w:rFonts w:ascii="Times New Roman" w:eastAsia="Times New Roman" w:hAnsi="Times New Roman" w:cs="Times New Roman"/>
                <w:color w:val="000000"/>
                <w:sz w:val="24"/>
                <w:szCs w:val="24"/>
                <w:lang w:eastAsia="ru-RU"/>
              </w:rPr>
              <w:t> </w:t>
            </w:r>
          </w:p>
          <w:p w:rsidR="00A45A38" w:rsidRPr="00742C60" w:rsidRDefault="00A45A38" w:rsidP="00AD5F9B">
            <w:pPr>
              <w:jc w:val="center"/>
              <w:rPr>
                <w:rFonts w:ascii="Times New Roman" w:hAnsi="Times New Roman" w:cs="Times New Roman"/>
                <w:b/>
                <w:sz w:val="24"/>
                <w:szCs w:val="24"/>
              </w:rPr>
            </w:pPr>
          </w:p>
        </w:tc>
      </w:tr>
      <w:tr w:rsidR="00A45A38" w:rsidRPr="00AD5F9B" w:rsidTr="00742C60">
        <w:trPr>
          <w:trHeight w:val="1982"/>
        </w:trPr>
        <w:tc>
          <w:tcPr>
            <w:tcW w:w="3114" w:type="dxa"/>
          </w:tcPr>
          <w:p w:rsidR="00A45A38" w:rsidRPr="00AD5F9B" w:rsidRDefault="00A45A38" w:rsidP="006F3D49">
            <w:pPr>
              <w:jc w:val="center"/>
              <w:rPr>
                <w:rFonts w:ascii="Times New Roman" w:hAnsi="Times New Roman" w:cs="Times New Roman"/>
                <w:b/>
                <w:sz w:val="28"/>
                <w:szCs w:val="28"/>
              </w:rPr>
            </w:pPr>
            <w:r>
              <w:rPr>
                <w:rFonts w:ascii="Times New Roman" w:hAnsi="Times New Roman" w:cs="Times New Roman"/>
                <w:sz w:val="28"/>
                <w:szCs w:val="28"/>
              </w:rPr>
              <w:t>Новотитаровский ИО № 2</w:t>
            </w:r>
          </w:p>
        </w:tc>
        <w:tc>
          <w:tcPr>
            <w:tcW w:w="3090" w:type="dxa"/>
          </w:tcPr>
          <w:p w:rsidR="00A45A38" w:rsidRPr="00AD5F9B" w:rsidRDefault="00A45A38" w:rsidP="006F3D49">
            <w:pPr>
              <w:jc w:val="center"/>
              <w:rPr>
                <w:rFonts w:ascii="Times New Roman" w:hAnsi="Times New Roman" w:cs="Times New Roman"/>
                <w:b/>
                <w:sz w:val="28"/>
                <w:szCs w:val="28"/>
              </w:rPr>
            </w:pPr>
            <w:r>
              <w:rPr>
                <w:rFonts w:ascii="Times New Roman" w:hAnsi="Times New Roman" w:cs="Times New Roman"/>
                <w:b/>
                <w:sz w:val="28"/>
                <w:szCs w:val="28"/>
              </w:rPr>
              <w:t>1234, 1236</w:t>
            </w:r>
          </w:p>
        </w:tc>
        <w:tc>
          <w:tcPr>
            <w:tcW w:w="8505" w:type="dxa"/>
          </w:tcPr>
          <w:p w:rsidR="00A45A38" w:rsidRPr="00742C60" w:rsidRDefault="00A45A38" w:rsidP="00A45A38">
            <w:pPr>
              <w:spacing w:before="100" w:beforeAutospacing="1" w:after="100" w:afterAutospacing="1" w:line="216" w:lineRule="atLeast"/>
              <w:ind w:left="120" w:right="120"/>
              <w:jc w:val="both"/>
              <w:rPr>
                <w:rFonts w:ascii="Times New Roman" w:eastAsia="Times New Roman" w:hAnsi="Times New Roman" w:cs="Times New Roman"/>
                <w:color w:val="000000"/>
                <w:sz w:val="24"/>
                <w:szCs w:val="24"/>
                <w:lang w:eastAsia="ru-RU"/>
              </w:rPr>
            </w:pPr>
            <w:r w:rsidRPr="00742C60">
              <w:rPr>
                <w:rFonts w:ascii="Times New Roman" w:eastAsia="Times New Roman" w:hAnsi="Times New Roman" w:cs="Times New Roman"/>
                <w:i/>
                <w:iCs/>
                <w:color w:val="000000"/>
                <w:sz w:val="24"/>
                <w:szCs w:val="24"/>
                <w:lang w:eastAsia="ru-RU"/>
              </w:rPr>
              <w:t xml:space="preserve">(станица Новотитаровская в границах: в границах по ул. Крайняя на запад (47А-77) до пересечения с ул. </w:t>
            </w:r>
            <w:proofErr w:type="gramStart"/>
            <w:r w:rsidRPr="00742C60">
              <w:rPr>
                <w:rFonts w:ascii="Times New Roman" w:eastAsia="Times New Roman" w:hAnsi="Times New Roman" w:cs="Times New Roman"/>
                <w:i/>
                <w:iCs/>
                <w:color w:val="000000"/>
                <w:sz w:val="24"/>
                <w:szCs w:val="24"/>
                <w:lang w:eastAsia="ru-RU"/>
              </w:rPr>
              <w:t>Почто-</w:t>
            </w:r>
            <w:proofErr w:type="spellStart"/>
            <w:r w:rsidRPr="00742C60">
              <w:rPr>
                <w:rFonts w:ascii="Times New Roman" w:eastAsia="Times New Roman" w:hAnsi="Times New Roman" w:cs="Times New Roman"/>
                <w:i/>
                <w:iCs/>
                <w:color w:val="000000"/>
                <w:sz w:val="24"/>
                <w:szCs w:val="24"/>
                <w:lang w:eastAsia="ru-RU"/>
              </w:rPr>
              <w:t>вая</w:t>
            </w:r>
            <w:proofErr w:type="spellEnd"/>
            <w:proofErr w:type="gramEnd"/>
            <w:r w:rsidRPr="00742C60">
              <w:rPr>
                <w:rFonts w:ascii="Times New Roman" w:eastAsia="Times New Roman" w:hAnsi="Times New Roman" w:cs="Times New Roman"/>
                <w:i/>
                <w:iCs/>
                <w:color w:val="000000"/>
                <w:sz w:val="24"/>
                <w:szCs w:val="24"/>
                <w:lang w:eastAsia="ru-RU"/>
              </w:rPr>
              <w:t xml:space="preserve">; </w:t>
            </w:r>
            <w:proofErr w:type="gramStart"/>
            <w:r w:rsidRPr="00742C60">
              <w:rPr>
                <w:rFonts w:ascii="Times New Roman" w:eastAsia="Times New Roman" w:hAnsi="Times New Roman" w:cs="Times New Roman"/>
                <w:i/>
                <w:iCs/>
                <w:color w:val="000000"/>
                <w:sz w:val="24"/>
                <w:szCs w:val="24"/>
                <w:lang w:eastAsia="ru-RU"/>
              </w:rPr>
              <w:t>по ул. Почтовая на юг (четная сторона 82 - до конца) до пересечения с ул. Коммунаров, по ул. Коммунаров на запад (нечетная сторона 93-99) до пересечения с ул. Советская, по ул. Советской на юг (четная сторона 64-80) до пересечения с ул. Ленина, по ул. Ленина на запад (нечетная сторона 181-239) до пересечения с ул. Леваневского, по ул. Леваневского на юг (четная</w:t>
            </w:r>
            <w:proofErr w:type="gramEnd"/>
            <w:r w:rsidRPr="00742C60">
              <w:rPr>
                <w:rFonts w:ascii="Times New Roman" w:eastAsia="Times New Roman" w:hAnsi="Times New Roman" w:cs="Times New Roman"/>
                <w:i/>
                <w:iCs/>
                <w:color w:val="000000"/>
                <w:sz w:val="24"/>
                <w:szCs w:val="24"/>
                <w:lang w:eastAsia="ru-RU"/>
              </w:rPr>
              <w:t xml:space="preserve"> сторона 2-46) до пересечения с ул. Выгонная, по ул. Выгонная на восток (42-84/1; 51/1 -85/2) до пересечения с ул. Краснодарская; </w:t>
            </w:r>
            <w:proofErr w:type="gramStart"/>
            <w:r w:rsidRPr="00742C60">
              <w:rPr>
                <w:rFonts w:ascii="Times New Roman" w:eastAsia="Times New Roman" w:hAnsi="Times New Roman" w:cs="Times New Roman"/>
                <w:i/>
                <w:iCs/>
                <w:color w:val="000000"/>
                <w:sz w:val="24"/>
                <w:szCs w:val="24"/>
                <w:lang w:eastAsia="ru-RU"/>
              </w:rPr>
              <w:t>по ул. Краснодар-</w:t>
            </w:r>
            <w:proofErr w:type="spellStart"/>
            <w:r w:rsidRPr="00742C60">
              <w:rPr>
                <w:rFonts w:ascii="Times New Roman" w:eastAsia="Times New Roman" w:hAnsi="Times New Roman" w:cs="Times New Roman"/>
                <w:i/>
                <w:iCs/>
                <w:color w:val="000000"/>
                <w:sz w:val="24"/>
                <w:szCs w:val="24"/>
                <w:lang w:eastAsia="ru-RU"/>
              </w:rPr>
              <w:t>ская</w:t>
            </w:r>
            <w:proofErr w:type="spellEnd"/>
            <w:r w:rsidRPr="00742C60">
              <w:rPr>
                <w:rFonts w:ascii="Times New Roman" w:eastAsia="Times New Roman" w:hAnsi="Times New Roman" w:cs="Times New Roman"/>
                <w:i/>
                <w:iCs/>
                <w:color w:val="000000"/>
                <w:sz w:val="24"/>
                <w:szCs w:val="24"/>
                <w:lang w:eastAsia="ru-RU"/>
              </w:rPr>
              <w:t xml:space="preserve"> на север (нечетная сторона 1-51) до реки Понура, по реке Понура на северо-восток до ул. Пролетарская (нечетная сторона 1-9/1), по ул. Пролетарская до пересечения с ул. Ленина, по ул. Ленина на восток (четная сто-</w:t>
            </w:r>
            <w:proofErr w:type="spellStart"/>
            <w:r w:rsidRPr="00742C60">
              <w:rPr>
                <w:rFonts w:ascii="Times New Roman" w:eastAsia="Times New Roman" w:hAnsi="Times New Roman" w:cs="Times New Roman"/>
                <w:i/>
                <w:iCs/>
                <w:color w:val="000000"/>
                <w:sz w:val="24"/>
                <w:szCs w:val="24"/>
                <w:lang w:eastAsia="ru-RU"/>
              </w:rPr>
              <w:t>рона</w:t>
            </w:r>
            <w:proofErr w:type="spellEnd"/>
            <w:r w:rsidRPr="00742C60">
              <w:rPr>
                <w:rFonts w:ascii="Times New Roman" w:eastAsia="Times New Roman" w:hAnsi="Times New Roman" w:cs="Times New Roman"/>
                <w:i/>
                <w:iCs/>
                <w:color w:val="000000"/>
                <w:sz w:val="24"/>
                <w:szCs w:val="24"/>
                <w:lang w:eastAsia="ru-RU"/>
              </w:rPr>
              <w:t xml:space="preserve"> 114-128/1), до пересечения с ул. Первомайская, по ул. Первомайская на север (начётная сторона 21 - до конца) до пересечения с ул. Крайняя</w:t>
            </w:r>
            <w:proofErr w:type="gramEnd"/>
            <w:r w:rsidRPr="00742C60">
              <w:rPr>
                <w:rFonts w:ascii="Times New Roman" w:eastAsia="Times New Roman" w:hAnsi="Times New Roman" w:cs="Times New Roman"/>
                <w:i/>
                <w:iCs/>
                <w:color w:val="000000"/>
                <w:sz w:val="24"/>
                <w:szCs w:val="24"/>
                <w:lang w:eastAsia="ru-RU"/>
              </w:rPr>
              <w:t xml:space="preserve"> (</w:t>
            </w:r>
            <w:proofErr w:type="gramStart"/>
            <w:r w:rsidRPr="00742C60">
              <w:rPr>
                <w:rFonts w:ascii="Times New Roman" w:eastAsia="Times New Roman" w:hAnsi="Times New Roman" w:cs="Times New Roman"/>
                <w:i/>
                <w:iCs/>
                <w:color w:val="000000"/>
                <w:sz w:val="24"/>
                <w:szCs w:val="24"/>
                <w:lang w:eastAsia="ru-RU"/>
              </w:rPr>
              <w:t>47А)</w:t>
            </w:r>
            <w:proofErr w:type="gramEnd"/>
          </w:p>
          <w:p w:rsidR="00A45A38" w:rsidRPr="00742C60" w:rsidRDefault="00A45A38" w:rsidP="006F3D49">
            <w:pPr>
              <w:jc w:val="center"/>
              <w:rPr>
                <w:rFonts w:ascii="Times New Roman" w:hAnsi="Times New Roman" w:cs="Times New Roman"/>
                <w:b/>
                <w:sz w:val="24"/>
                <w:szCs w:val="24"/>
              </w:rPr>
            </w:pPr>
          </w:p>
        </w:tc>
      </w:tr>
      <w:tr w:rsidR="00A45A38" w:rsidRPr="00AD5F9B" w:rsidTr="00742C60">
        <w:trPr>
          <w:trHeight w:val="1982"/>
        </w:trPr>
        <w:tc>
          <w:tcPr>
            <w:tcW w:w="3114" w:type="dxa"/>
          </w:tcPr>
          <w:p w:rsidR="00A45A38" w:rsidRPr="00AD5F9B" w:rsidRDefault="00A45A38" w:rsidP="006F3D49">
            <w:pPr>
              <w:jc w:val="center"/>
              <w:rPr>
                <w:rFonts w:ascii="Times New Roman" w:hAnsi="Times New Roman" w:cs="Times New Roman"/>
                <w:b/>
                <w:sz w:val="28"/>
                <w:szCs w:val="28"/>
              </w:rPr>
            </w:pPr>
            <w:r>
              <w:rPr>
                <w:rFonts w:ascii="Times New Roman" w:hAnsi="Times New Roman" w:cs="Times New Roman"/>
                <w:sz w:val="28"/>
                <w:szCs w:val="28"/>
              </w:rPr>
              <w:lastRenderedPageBreak/>
              <w:t>Новотитаровский ИО № 3</w:t>
            </w:r>
          </w:p>
        </w:tc>
        <w:tc>
          <w:tcPr>
            <w:tcW w:w="3090" w:type="dxa"/>
          </w:tcPr>
          <w:p w:rsidR="00A45A38" w:rsidRPr="00AD5F9B" w:rsidRDefault="00A45A38" w:rsidP="00AD5F9B">
            <w:pPr>
              <w:jc w:val="center"/>
              <w:rPr>
                <w:rFonts w:ascii="Times New Roman" w:hAnsi="Times New Roman" w:cs="Times New Roman"/>
                <w:b/>
                <w:sz w:val="28"/>
                <w:szCs w:val="28"/>
              </w:rPr>
            </w:pPr>
            <w:r>
              <w:rPr>
                <w:rFonts w:ascii="Times New Roman" w:hAnsi="Times New Roman" w:cs="Times New Roman"/>
                <w:b/>
                <w:sz w:val="28"/>
                <w:szCs w:val="28"/>
              </w:rPr>
              <w:t>1235, 1237, 1238</w:t>
            </w:r>
          </w:p>
        </w:tc>
        <w:tc>
          <w:tcPr>
            <w:tcW w:w="8505" w:type="dxa"/>
          </w:tcPr>
          <w:p w:rsidR="00A45A38" w:rsidRPr="00742C60" w:rsidRDefault="00A45A38" w:rsidP="00742C60">
            <w:pPr>
              <w:jc w:val="both"/>
              <w:rPr>
                <w:rFonts w:ascii="Times New Roman" w:hAnsi="Times New Roman" w:cs="Times New Roman"/>
                <w:sz w:val="24"/>
                <w:szCs w:val="24"/>
              </w:rPr>
            </w:pPr>
            <w:proofErr w:type="gramStart"/>
            <w:r w:rsidRPr="00742C60">
              <w:rPr>
                <w:rFonts w:ascii="Times New Roman" w:eastAsia="Times New Roman" w:hAnsi="Times New Roman" w:cs="Times New Roman"/>
                <w:i/>
                <w:iCs/>
                <w:color w:val="000000"/>
                <w:sz w:val="24"/>
                <w:szCs w:val="24"/>
                <w:lang w:eastAsia="ru-RU"/>
              </w:rPr>
              <w:t>(станица Новотитаровская в границах: от ул. Луначарского (337) на юг до реки Понура, по реке Понура на восток до ул. Леваневского, по ул. Леваневского на север (25-55) до пересечения с ул. Ленина (272); по ул. Ленина на восток (четная сторона 270-212) до пересечения с ул. Советская, по ул. Советская на север (71-93) до пересечения с ул. Коммунаров;</w:t>
            </w:r>
            <w:proofErr w:type="gramEnd"/>
            <w:r w:rsidRPr="00742C60">
              <w:rPr>
                <w:rFonts w:ascii="Times New Roman" w:eastAsia="Times New Roman" w:hAnsi="Times New Roman" w:cs="Times New Roman"/>
                <w:i/>
                <w:iCs/>
                <w:color w:val="000000"/>
                <w:sz w:val="24"/>
                <w:szCs w:val="24"/>
                <w:lang w:eastAsia="ru-RU"/>
              </w:rPr>
              <w:t xml:space="preserve"> по ул. Коммунаров на восток (90/2) до пересечения с ул. </w:t>
            </w:r>
            <w:proofErr w:type="gramStart"/>
            <w:r w:rsidRPr="00742C60">
              <w:rPr>
                <w:rFonts w:ascii="Times New Roman" w:eastAsia="Times New Roman" w:hAnsi="Times New Roman" w:cs="Times New Roman"/>
                <w:i/>
                <w:iCs/>
                <w:color w:val="000000"/>
                <w:sz w:val="24"/>
                <w:szCs w:val="24"/>
                <w:lang w:eastAsia="ru-RU"/>
              </w:rPr>
              <w:t>Почтовая</w:t>
            </w:r>
            <w:proofErr w:type="gramEnd"/>
            <w:r w:rsidRPr="00742C60">
              <w:rPr>
                <w:rFonts w:ascii="Times New Roman" w:eastAsia="Times New Roman" w:hAnsi="Times New Roman" w:cs="Times New Roman"/>
                <w:i/>
                <w:iCs/>
                <w:color w:val="000000"/>
                <w:sz w:val="24"/>
                <w:szCs w:val="24"/>
                <w:lang w:eastAsia="ru-RU"/>
              </w:rPr>
              <w:t xml:space="preserve">; по ул. Почтовая на север (нечётная сторона 57 до конца) до пересечения с ул. Крайней (77/1), по </w:t>
            </w:r>
            <w:proofErr w:type="spellStart"/>
            <w:r w:rsidRPr="00742C60">
              <w:rPr>
                <w:rFonts w:ascii="Times New Roman" w:eastAsia="Times New Roman" w:hAnsi="Times New Roman" w:cs="Times New Roman"/>
                <w:i/>
                <w:iCs/>
                <w:color w:val="000000"/>
                <w:sz w:val="24"/>
                <w:szCs w:val="24"/>
                <w:lang w:eastAsia="ru-RU"/>
              </w:rPr>
              <w:t>ул</w:t>
            </w:r>
            <w:proofErr w:type="gramStart"/>
            <w:r w:rsidRPr="00742C60">
              <w:rPr>
                <w:rFonts w:ascii="Times New Roman" w:eastAsia="Times New Roman" w:hAnsi="Times New Roman" w:cs="Times New Roman"/>
                <w:i/>
                <w:iCs/>
                <w:color w:val="000000"/>
                <w:sz w:val="24"/>
                <w:szCs w:val="24"/>
                <w:lang w:eastAsia="ru-RU"/>
              </w:rPr>
              <w:t>.К</w:t>
            </w:r>
            <w:proofErr w:type="gramEnd"/>
            <w:r w:rsidRPr="00742C60">
              <w:rPr>
                <w:rFonts w:ascii="Times New Roman" w:eastAsia="Times New Roman" w:hAnsi="Times New Roman" w:cs="Times New Roman"/>
                <w:i/>
                <w:iCs/>
                <w:color w:val="000000"/>
                <w:sz w:val="24"/>
                <w:szCs w:val="24"/>
                <w:lang w:eastAsia="ru-RU"/>
              </w:rPr>
              <w:t>райняя</w:t>
            </w:r>
            <w:proofErr w:type="spellEnd"/>
            <w:r w:rsidRPr="00742C60">
              <w:rPr>
                <w:rFonts w:ascii="Times New Roman" w:eastAsia="Times New Roman" w:hAnsi="Times New Roman" w:cs="Times New Roman"/>
                <w:i/>
                <w:iCs/>
                <w:color w:val="000000"/>
                <w:sz w:val="24"/>
                <w:szCs w:val="24"/>
                <w:lang w:eastAsia="ru-RU"/>
              </w:rPr>
              <w:t xml:space="preserve"> на запад до пересечения с переулком Чкалова, включая микрорайон Новотитаровский (ул. </w:t>
            </w:r>
            <w:proofErr w:type="spellStart"/>
            <w:r w:rsidRPr="00742C60">
              <w:rPr>
                <w:rFonts w:ascii="Times New Roman" w:eastAsia="Times New Roman" w:hAnsi="Times New Roman" w:cs="Times New Roman"/>
                <w:i/>
                <w:iCs/>
                <w:color w:val="000000"/>
                <w:sz w:val="24"/>
                <w:szCs w:val="24"/>
                <w:lang w:eastAsia="ru-RU"/>
              </w:rPr>
              <w:t>Ягодинская</w:t>
            </w:r>
            <w:proofErr w:type="spellEnd"/>
            <w:r w:rsidRPr="00742C60">
              <w:rPr>
                <w:rFonts w:ascii="Times New Roman" w:eastAsia="Times New Roman" w:hAnsi="Times New Roman" w:cs="Times New Roman"/>
                <w:i/>
                <w:iCs/>
                <w:color w:val="000000"/>
                <w:sz w:val="24"/>
                <w:szCs w:val="24"/>
                <w:lang w:eastAsia="ru-RU"/>
              </w:rPr>
              <w:t xml:space="preserve">, Соколовская, </w:t>
            </w:r>
            <w:proofErr w:type="spellStart"/>
            <w:r w:rsidRPr="00742C60">
              <w:rPr>
                <w:rFonts w:ascii="Times New Roman" w:eastAsia="Times New Roman" w:hAnsi="Times New Roman" w:cs="Times New Roman"/>
                <w:i/>
                <w:iCs/>
                <w:color w:val="000000"/>
                <w:sz w:val="24"/>
                <w:szCs w:val="24"/>
                <w:lang w:eastAsia="ru-RU"/>
              </w:rPr>
              <w:t>Синегорская</w:t>
            </w:r>
            <w:proofErr w:type="spellEnd"/>
            <w:r w:rsidRPr="00742C60">
              <w:rPr>
                <w:rFonts w:ascii="Times New Roman" w:eastAsia="Times New Roman" w:hAnsi="Times New Roman" w:cs="Times New Roman"/>
                <w:i/>
                <w:iCs/>
                <w:color w:val="000000"/>
                <w:sz w:val="24"/>
                <w:szCs w:val="24"/>
                <w:lang w:eastAsia="ru-RU"/>
              </w:rPr>
              <w:t xml:space="preserve">, </w:t>
            </w:r>
            <w:proofErr w:type="spellStart"/>
            <w:r w:rsidRPr="00742C60">
              <w:rPr>
                <w:rFonts w:ascii="Times New Roman" w:eastAsia="Times New Roman" w:hAnsi="Times New Roman" w:cs="Times New Roman"/>
                <w:i/>
                <w:iCs/>
                <w:color w:val="000000"/>
                <w:sz w:val="24"/>
                <w:szCs w:val="24"/>
                <w:lang w:eastAsia="ru-RU"/>
              </w:rPr>
              <w:t>Ольска</w:t>
            </w:r>
            <w:r w:rsidR="00907D72">
              <w:rPr>
                <w:rFonts w:ascii="Times New Roman" w:eastAsia="Times New Roman" w:hAnsi="Times New Roman" w:cs="Times New Roman"/>
                <w:i/>
                <w:iCs/>
                <w:color w:val="000000"/>
                <w:sz w:val="24"/>
                <w:szCs w:val="24"/>
                <w:lang w:eastAsia="ru-RU"/>
              </w:rPr>
              <w:t>я</w:t>
            </w:r>
            <w:proofErr w:type="spellEnd"/>
            <w:r w:rsidR="00907D72">
              <w:rPr>
                <w:rFonts w:ascii="Times New Roman" w:eastAsia="Times New Roman" w:hAnsi="Times New Roman" w:cs="Times New Roman"/>
                <w:i/>
                <w:iCs/>
                <w:color w:val="000000"/>
                <w:sz w:val="24"/>
                <w:szCs w:val="24"/>
                <w:lang w:eastAsia="ru-RU"/>
              </w:rPr>
              <w:t xml:space="preserve">, </w:t>
            </w:r>
            <w:proofErr w:type="spellStart"/>
            <w:r w:rsidR="00907D72">
              <w:rPr>
                <w:rFonts w:ascii="Times New Roman" w:eastAsia="Times New Roman" w:hAnsi="Times New Roman" w:cs="Times New Roman"/>
                <w:i/>
                <w:iCs/>
                <w:color w:val="000000"/>
                <w:sz w:val="24"/>
                <w:szCs w:val="24"/>
                <w:lang w:eastAsia="ru-RU"/>
              </w:rPr>
              <w:t>Певекская</w:t>
            </w:r>
            <w:proofErr w:type="spellEnd"/>
            <w:r w:rsidR="00907D72">
              <w:rPr>
                <w:rFonts w:ascii="Times New Roman" w:eastAsia="Times New Roman" w:hAnsi="Times New Roman" w:cs="Times New Roman"/>
                <w:i/>
                <w:iCs/>
                <w:color w:val="000000"/>
                <w:sz w:val="24"/>
                <w:szCs w:val="24"/>
                <w:lang w:eastAsia="ru-RU"/>
              </w:rPr>
              <w:t xml:space="preserve">, </w:t>
            </w:r>
            <w:proofErr w:type="spellStart"/>
            <w:r w:rsidR="00907D72">
              <w:rPr>
                <w:rFonts w:ascii="Times New Roman" w:eastAsia="Times New Roman" w:hAnsi="Times New Roman" w:cs="Times New Roman"/>
                <w:i/>
                <w:iCs/>
                <w:color w:val="000000"/>
                <w:sz w:val="24"/>
                <w:szCs w:val="24"/>
                <w:lang w:eastAsia="ru-RU"/>
              </w:rPr>
              <w:t>Уптарская</w:t>
            </w:r>
            <w:proofErr w:type="spellEnd"/>
            <w:r w:rsidR="00907D72">
              <w:rPr>
                <w:rFonts w:ascii="Times New Roman" w:eastAsia="Times New Roman" w:hAnsi="Times New Roman" w:cs="Times New Roman"/>
                <w:i/>
                <w:iCs/>
                <w:color w:val="000000"/>
                <w:sz w:val="24"/>
                <w:szCs w:val="24"/>
                <w:lang w:eastAsia="ru-RU"/>
              </w:rPr>
              <w:t>, Стеколь</w:t>
            </w:r>
            <w:r w:rsidRPr="00742C60">
              <w:rPr>
                <w:rFonts w:ascii="Times New Roman" w:eastAsia="Times New Roman" w:hAnsi="Times New Roman" w:cs="Times New Roman"/>
                <w:i/>
                <w:iCs/>
                <w:color w:val="000000"/>
                <w:sz w:val="24"/>
                <w:szCs w:val="24"/>
                <w:lang w:eastAsia="ru-RU"/>
              </w:rPr>
              <w:t>ная), по переулку Чкалова четная стороны на юг до ул. Луначарского (337), от ул. Луначарского (337) на юг до реки Понура, по реке Понура на запад до ул. Выгонная (224 до конца), включая хутор Осечки (весь), село Примаки (всё).</w:t>
            </w:r>
            <w:r w:rsidRPr="00742C60">
              <w:rPr>
                <w:rFonts w:ascii="Times New Roman" w:eastAsia="Times New Roman" w:hAnsi="Times New Roman" w:cs="Times New Roman"/>
                <w:color w:val="000000"/>
                <w:sz w:val="24"/>
                <w:szCs w:val="24"/>
                <w:lang w:eastAsia="ru-RU"/>
              </w:rPr>
              <w:t> </w:t>
            </w:r>
          </w:p>
          <w:p w:rsidR="00A45A38" w:rsidRPr="00742C60" w:rsidRDefault="00A45A38" w:rsidP="00AD5F9B">
            <w:pPr>
              <w:jc w:val="center"/>
              <w:rPr>
                <w:rFonts w:ascii="Times New Roman" w:hAnsi="Times New Roman" w:cs="Times New Roman"/>
                <w:b/>
                <w:sz w:val="24"/>
                <w:szCs w:val="24"/>
              </w:rPr>
            </w:pPr>
          </w:p>
        </w:tc>
      </w:tr>
      <w:tr w:rsidR="00A45A38" w:rsidRPr="00AD5F9B" w:rsidTr="00742C60">
        <w:trPr>
          <w:trHeight w:val="2005"/>
        </w:trPr>
        <w:tc>
          <w:tcPr>
            <w:tcW w:w="3114" w:type="dxa"/>
          </w:tcPr>
          <w:p w:rsidR="00A45A38" w:rsidRPr="00AD5F9B" w:rsidRDefault="00A45A38" w:rsidP="002D29FC">
            <w:pPr>
              <w:jc w:val="center"/>
              <w:rPr>
                <w:rFonts w:ascii="Times New Roman" w:hAnsi="Times New Roman" w:cs="Times New Roman"/>
                <w:b/>
                <w:sz w:val="28"/>
                <w:szCs w:val="28"/>
              </w:rPr>
            </w:pPr>
            <w:r>
              <w:rPr>
                <w:rFonts w:ascii="Times New Roman" w:hAnsi="Times New Roman" w:cs="Times New Roman"/>
                <w:sz w:val="28"/>
                <w:szCs w:val="28"/>
              </w:rPr>
              <w:t>Новотитаровский ИО № 4</w:t>
            </w:r>
          </w:p>
        </w:tc>
        <w:tc>
          <w:tcPr>
            <w:tcW w:w="3090" w:type="dxa"/>
          </w:tcPr>
          <w:p w:rsidR="00A45A38" w:rsidRPr="00AD5F9B" w:rsidRDefault="00A45A38" w:rsidP="002C4FBD">
            <w:pPr>
              <w:jc w:val="center"/>
              <w:rPr>
                <w:rFonts w:ascii="Times New Roman" w:hAnsi="Times New Roman" w:cs="Times New Roman"/>
                <w:b/>
                <w:sz w:val="28"/>
                <w:szCs w:val="28"/>
              </w:rPr>
            </w:pPr>
            <w:r>
              <w:rPr>
                <w:rFonts w:ascii="Times New Roman" w:hAnsi="Times New Roman" w:cs="Times New Roman"/>
                <w:b/>
                <w:sz w:val="28"/>
                <w:szCs w:val="28"/>
              </w:rPr>
              <w:t>1231, 1239, 1240, 1257</w:t>
            </w:r>
          </w:p>
        </w:tc>
        <w:tc>
          <w:tcPr>
            <w:tcW w:w="8505" w:type="dxa"/>
          </w:tcPr>
          <w:p w:rsidR="00A45A38" w:rsidRPr="00742C60" w:rsidRDefault="00A45A38" w:rsidP="00A45A38">
            <w:pPr>
              <w:spacing w:before="100" w:beforeAutospacing="1" w:after="100" w:afterAutospacing="1" w:line="216" w:lineRule="atLeast"/>
              <w:ind w:left="120" w:right="120"/>
              <w:jc w:val="both"/>
              <w:rPr>
                <w:rFonts w:ascii="Times New Roman" w:eastAsia="Times New Roman" w:hAnsi="Times New Roman" w:cs="Times New Roman"/>
                <w:color w:val="000000"/>
                <w:sz w:val="24"/>
                <w:szCs w:val="24"/>
                <w:lang w:eastAsia="ru-RU"/>
              </w:rPr>
            </w:pPr>
            <w:proofErr w:type="gramStart"/>
            <w:r w:rsidRPr="00742C60">
              <w:rPr>
                <w:rFonts w:ascii="Times New Roman" w:eastAsia="Times New Roman" w:hAnsi="Times New Roman" w:cs="Times New Roman"/>
                <w:i/>
                <w:iCs/>
                <w:color w:val="000000"/>
                <w:sz w:val="24"/>
                <w:szCs w:val="24"/>
                <w:lang w:eastAsia="ru-RU"/>
              </w:rPr>
              <w:t xml:space="preserve">(станица Новотитаровская в границах: от ул. Выгонная (№41/1) по ул. Таманская (вся) на юг до пересечения с ул. 8 Марта; по ул. 8 Марта на восток (вся), включая воинскую часть 42108, проезд 8 Марта, юго-западный микрорайон и юго-восточный микрорайон до железной дороги, включая хутор Карла Маркса (полностью) и ул. </w:t>
            </w:r>
            <w:proofErr w:type="spellStart"/>
            <w:r w:rsidRPr="00742C60">
              <w:rPr>
                <w:rFonts w:ascii="Times New Roman" w:eastAsia="Times New Roman" w:hAnsi="Times New Roman" w:cs="Times New Roman"/>
                <w:i/>
                <w:iCs/>
                <w:color w:val="000000"/>
                <w:sz w:val="24"/>
                <w:szCs w:val="24"/>
                <w:lang w:eastAsia="ru-RU"/>
              </w:rPr>
              <w:t>Белевцы</w:t>
            </w:r>
            <w:proofErr w:type="spellEnd"/>
            <w:r w:rsidRPr="00742C60">
              <w:rPr>
                <w:rFonts w:ascii="Times New Roman" w:eastAsia="Times New Roman" w:hAnsi="Times New Roman" w:cs="Times New Roman"/>
                <w:i/>
                <w:iCs/>
                <w:color w:val="000000"/>
                <w:sz w:val="24"/>
                <w:szCs w:val="24"/>
                <w:lang w:eastAsia="ru-RU"/>
              </w:rPr>
              <w:t xml:space="preserve"> (126 до конца);</w:t>
            </w:r>
            <w:proofErr w:type="gramEnd"/>
            <w:r w:rsidRPr="00742C60">
              <w:rPr>
                <w:rFonts w:ascii="Times New Roman" w:eastAsia="Times New Roman" w:hAnsi="Times New Roman" w:cs="Times New Roman"/>
                <w:i/>
                <w:iCs/>
                <w:color w:val="000000"/>
                <w:sz w:val="24"/>
                <w:szCs w:val="24"/>
                <w:lang w:eastAsia="ru-RU"/>
              </w:rPr>
              <w:t xml:space="preserve"> по железной дороге на север до ул. Крайняя (четная сторона 2-14</w:t>
            </w:r>
            <w:proofErr w:type="gramStart"/>
            <w:r w:rsidRPr="00742C60">
              <w:rPr>
                <w:rFonts w:ascii="Times New Roman" w:eastAsia="Times New Roman" w:hAnsi="Times New Roman" w:cs="Times New Roman"/>
                <w:i/>
                <w:iCs/>
                <w:color w:val="000000"/>
                <w:sz w:val="24"/>
                <w:szCs w:val="24"/>
                <w:lang w:eastAsia="ru-RU"/>
              </w:rPr>
              <w:t xml:space="preserve"> А</w:t>
            </w:r>
            <w:proofErr w:type="gramEnd"/>
            <w:r w:rsidRPr="00742C60">
              <w:rPr>
                <w:rFonts w:ascii="Times New Roman" w:eastAsia="Times New Roman" w:hAnsi="Times New Roman" w:cs="Times New Roman"/>
                <w:i/>
                <w:iCs/>
                <w:color w:val="000000"/>
                <w:sz w:val="24"/>
                <w:szCs w:val="24"/>
                <w:lang w:eastAsia="ru-RU"/>
              </w:rPr>
              <w:t xml:space="preserve">/1, нечетная сторона 1-5а), включая поселок </w:t>
            </w:r>
            <w:proofErr w:type="spellStart"/>
            <w:r w:rsidRPr="00742C60">
              <w:rPr>
                <w:rFonts w:ascii="Times New Roman" w:eastAsia="Times New Roman" w:hAnsi="Times New Roman" w:cs="Times New Roman"/>
                <w:i/>
                <w:iCs/>
                <w:color w:val="000000"/>
                <w:sz w:val="24"/>
                <w:szCs w:val="24"/>
                <w:lang w:eastAsia="ru-RU"/>
              </w:rPr>
              <w:t>Южгипрониисельстрой</w:t>
            </w:r>
            <w:proofErr w:type="spellEnd"/>
            <w:r w:rsidRPr="00742C60">
              <w:rPr>
                <w:rFonts w:ascii="Times New Roman" w:eastAsia="Times New Roman" w:hAnsi="Times New Roman" w:cs="Times New Roman"/>
                <w:i/>
                <w:iCs/>
                <w:color w:val="000000"/>
                <w:sz w:val="24"/>
                <w:szCs w:val="24"/>
                <w:lang w:eastAsia="ru-RU"/>
              </w:rPr>
              <w:t xml:space="preserve">, железнодорожную будку и дом ЭЧК; по ул. Крайняя на запад до пересечения с ул. Привокзальная, по ул. Привокзальная на юг (четная сторона 22/1-60) до пересечения с ул. Ленина, по ул. Ленина на восток до железной дороги; </w:t>
            </w:r>
            <w:proofErr w:type="gramStart"/>
            <w:r w:rsidRPr="00742C60">
              <w:rPr>
                <w:rFonts w:ascii="Times New Roman" w:eastAsia="Times New Roman" w:hAnsi="Times New Roman" w:cs="Times New Roman"/>
                <w:i/>
                <w:iCs/>
                <w:color w:val="000000"/>
                <w:sz w:val="24"/>
                <w:szCs w:val="24"/>
                <w:lang w:eastAsia="ru-RU"/>
              </w:rPr>
              <w:t xml:space="preserve">по железной дороге на юг до реки Понура, по реке Понура на юго-запад до ул. Широкая (12), по ул. Широкая на юг до пересечения с ул. Сельская (1), по ул. Сельская на запад (нечетная сторона 1А-77) до пересечения с ул. Краснодарской, по ул. Краснодарская на юг (четная сторона 2/1-18/1) до пересечения с ул. </w:t>
            </w:r>
            <w:r w:rsidR="00907D72">
              <w:rPr>
                <w:rFonts w:ascii="Times New Roman" w:eastAsia="Times New Roman" w:hAnsi="Times New Roman" w:cs="Times New Roman"/>
                <w:i/>
                <w:iCs/>
                <w:color w:val="000000"/>
                <w:sz w:val="24"/>
                <w:szCs w:val="24"/>
                <w:lang w:eastAsia="ru-RU"/>
              </w:rPr>
              <w:t>Выгонная (41/1), включая ул</w:t>
            </w:r>
            <w:proofErr w:type="gramEnd"/>
            <w:r w:rsidR="00907D72">
              <w:rPr>
                <w:rFonts w:ascii="Times New Roman" w:eastAsia="Times New Roman" w:hAnsi="Times New Roman" w:cs="Times New Roman"/>
                <w:i/>
                <w:iCs/>
                <w:color w:val="000000"/>
                <w:sz w:val="24"/>
                <w:szCs w:val="24"/>
                <w:lang w:eastAsia="ru-RU"/>
              </w:rPr>
              <w:t>. Вы</w:t>
            </w:r>
            <w:bookmarkStart w:id="0" w:name="_GoBack"/>
            <w:bookmarkEnd w:id="0"/>
            <w:r w:rsidRPr="00742C60">
              <w:rPr>
                <w:rFonts w:ascii="Times New Roman" w:eastAsia="Times New Roman" w:hAnsi="Times New Roman" w:cs="Times New Roman"/>
                <w:i/>
                <w:iCs/>
                <w:color w:val="000000"/>
                <w:sz w:val="24"/>
                <w:szCs w:val="24"/>
                <w:lang w:eastAsia="ru-RU"/>
              </w:rPr>
              <w:t xml:space="preserve">гонная (86 - 223), от ул. Выгонная (№223) на север до ул. Крайняя, по ул. Крайняя на восток до пересечения с переулком Чкалова, по переулку Чкалова (нечетная сторона) на юг до ул. Луначарского (337/1), от ул. Луначарского (337/1) на юг до пересечения с рекой Понура, по реке Понура на </w:t>
            </w:r>
            <w:proofErr w:type="gramStart"/>
            <w:r w:rsidRPr="00742C60">
              <w:rPr>
                <w:rFonts w:ascii="Times New Roman" w:eastAsia="Times New Roman" w:hAnsi="Times New Roman" w:cs="Times New Roman"/>
                <w:i/>
                <w:iCs/>
                <w:color w:val="000000"/>
                <w:sz w:val="24"/>
                <w:szCs w:val="24"/>
                <w:lang w:eastAsia="ru-RU"/>
              </w:rPr>
              <w:t>юго - восток</w:t>
            </w:r>
            <w:proofErr w:type="gramEnd"/>
            <w:r w:rsidRPr="00742C60">
              <w:rPr>
                <w:rFonts w:ascii="Times New Roman" w:eastAsia="Times New Roman" w:hAnsi="Times New Roman" w:cs="Times New Roman"/>
                <w:i/>
                <w:iCs/>
                <w:color w:val="000000"/>
                <w:sz w:val="24"/>
                <w:szCs w:val="24"/>
                <w:lang w:eastAsia="ru-RU"/>
              </w:rPr>
              <w:t xml:space="preserve"> до пересечения с ул. Леваневского (23/1), по ул. Леваневского (1/1-23/1) на юг до пересечения с ул. Выгонная </w:t>
            </w:r>
            <w:proofErr w:type="gramStart"/>
            <w:r w:rsidRPr="00742C60">
              <w:rPr>
                <w:rFonts w:ascii="Times New Roman" w:eastAsia="Times New Roman" w:hAnsi="Times New Roman" w:cs="Times New Roman"/>
                <w:i/>
                <w:iCs/>
                <w:color w:val="000000"/>
                <w:sz w:val="24"/>
                <w:szCs w:val="24"/>
                <w:lang w:eastAsia="ru-RU"/>
              </w:rPr>
              <w:t xml:space="preserve">( </w:t>
            </w:r>
            <w:proofErr w:type="gramEnd"/>
            <w:r w:rsidRPr="00742C60">
              <w:rPr>
                <w:rFonts w:ascii="Times New Roman" w:eastAsia="Times New Roman" w:hAnsi="Times New Roman" w:cs="Times New Roman"/>
                <w:i/>
                <w:iCs/>
                <w:color w:val="000000"/>
                <w:sz w:val="24"/>
                <w:szCs w:val="24"/>
                <w:lang w:eastAsia="ru-RU"/>
              </w:rPr>
              <w:t>86), включая МТФ и переулок Леваневского.</w:t>
            </w:r>
          </w:p>
          <w:p w:rsidR="00A45A38" w:rsidRPr="00742C60" w:rsidRDefault="00A45A38" w:rsidP="002C4FBD">
            <w:pPr>
              <w:jc w:val="center"/>
              <w:rPr>
                <w:rFonts w:ascii="Times New Roman" w:hAnsi="Times New Roman" w:cs="Times New Roman"/>
                <w:b/>
                <w:sz w:val="24"/>
                <w:szCs w:val="24"/>
              </w:rPr>
            </w:pPr>
          </w:p>
        </w:tc>
      </w:tr>
    </w:tbl>
    <w:p w:rsidR="00CF40C1" w:rsidRPr="00CF40C1" w:rsidRDefault="00CF40C1" w:rsidP="00CF40C1">
      <w:pPr>
        <w:jc w:val="center"/>
        <w:rPr>
          <w:rFonts w:ascii="Times New Roman" w:hAnsi="Times New Roman" w:cs="Times New Roman"/>
          <w:sz w:val="28"/>
          <w:szCs w:val="28"/>
        </w:rPr>
      </w:pPr>
    </w:p>
    <w:sectPr w:rsidR="00CF40C1" w:rsidRPr="00CF40C1" w:rsidSect="00E77465">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6E40"/>
    <w:multiLevelType w:val="hybridMultilevel"/>
    <w:tmpl w:val="B83EB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06"/>
    <w:rsid w:val="001040BE"/>
    <w:rsid w:val="00177AF9"/>
    <w:rsid w:val="00217C40"/>
    <w:rsid w:val="0022566F"/>
    <w:rsid w:val="002D29FC"/>
    <w:rsid w:val="002E56BB"/>
    <w:rsid w:val="00306B4F"/>
    <w:rsid w:val="00316349"/>
    <w:rsid w:val="00390B03"/>
    <w:rsid w:val="003C33AB"/>
    <w:rsid w:val="00414E60"/>
    <w:rsid w:val="004E601B"/>
    <w:rsid w:val="00517897"/>
    <w:rsid w:val="00564518"/>
    <w:rsid w:val="005B6E3D"/>
    <w:rsid w:val="00660733"/>
    <w:rsid w:val="006B6EB7"/>
    <w:rsid w:val="006F3D49"/>
    <w:rsid w:val="00742C60"/>
    <w:rsid w:val="007E757E"/>
    <w:rsid w:val="00822663"/>
    <w:rsid w:val="008A664C"/>
    <w:rsid w:val="008F5B70"/>
    <w:rsid w:val="00907D72"/>
    <w:rsid w:val="00913DAB"/>
    <w:rsid w:val="009678B8"/>
    <w:rsid w:val="009C043D"/>
    <w:rsid w:val="009F741F"/>
    <w:rsid w:val="00A14337"/>
    <w:rsid w:val="00A45A38"/>
    <w:rsid w:val="00AD5F9B"/>
    <w:rsid w:val="00AE3375"/>
    <w:rsid w:val="00B228D0"/>
    <w:rsid w:val="00B43F37"/>
    <w:rsid w:val="00BE54C4"/>
    <w:rsid w:val="00C434D9"/>
    <w:rsid w:val="00C6488B"/>
    <w:rsid w:val="00CF40C1"/>
    <w:rsid w:val="00D8336D"/>
    <w:rsid w:val="00DB71D2"/>
    <w:rsid w:val="00DC7102"/>
    <w:rsid w:val="00E76506"/>
    <w:rsid w:val="00E77465"/>
    <w:rsid w:val="00EB7229"/>
    <w:rsid w:val="00F9647A"/>
    <w:rsid w:val="00FB50BF"/>
    <w:rsid w:val="00FD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D5F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5F9B"/>
    <w:rPr>
      <w:rFonts w:ascii="Tahoma" w:hAnsi="Tahoma" w:cs="Tahoma"/>
      <w:sz w:val="16"/>
      <w:szCs w:val="16"/>
    </w:rPr>
  </w:style>
  <w:style w:type="paragraph" w:styleId="a6">
    <w:name w:val="List Paragraph"/>
    <w:basedOn w:val="a"/>
    <w:uiPriority w:val="34"/>
    <w:qFormat/>
    <w:rsid w:val="00967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D5F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5F9B"/>
    <w:rPr>
      <w:rFonts w:ascii="Tahoma" w:hAnsi="Tahoma" w:cs="Tahoma"/>
      <w:sz w:val="16"/>
      <w:szCs w:val="16"/>
    </w:rPr>
  </w:style>
  <w:style w:type="paragraph" w:styleId="a6">
    <w:name w:val="List Paragraph"/>
    <w:basedOn w:val="a"/>
    <w:uiPriority w:val="34"/>
    <w:qFormat/>
    <w:rsid w:val="0096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7419-E9A0-4E60-8129-03D82CF8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2019-08-27T10:49:00Z</cp:lastPrinted>
  <dcterms:created xsi:type="dcterms:W3CDTF">2020-12-28T12:10:00Z</dcterms:created>
  <dcterms:modified xsi:type="dcterms:W3CDTF">2020-12-28T12:22:00Z</dcterms:modified>
</cp:coreProperties>
</file>