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72" w:rsidRDefault="00C54972" w:rsidP="00C54972">
      <w:pPr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 xml:space="preserve">Администрация Новотитаровского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</w:t>
      </w:r>
    </w:p>
    <w:p w:rsidR="00C54972" w:rsidRDefault="00C54972" w:rsidP="00C54972">
      <w:pPr>
        <w:tabs>
          <w:tab w:val="left" w:pos="3930"/>
          <w:tab w:val="center" w:pos="4677"/>
        </w:tabs>
        <w:spacing w:after="160"/>
        <w:ind w:right="-1"/>
        <w:jc w:val="both"/>
        <w:rPr>
          <w:b/>
          <w:szCs w:val="28"/>
        </w:rPr>
      </w:pPr>
      <w:r>
        <w:rPr>
          <w:b/>
          <w:szCs w:val="28"/>
        </w:rPr>
        <w:tab/>
        <w:t>Заседание</w:t>
      </w:r>
    </w:p>
    <w:p w:rsidR="00C54972" w:rsidRDefault="00C54972" w:rsidP="00C54972">
      <w:pPr>
        <w:spacing w:after="160"/>
        <w:ind w:right="-1"/>
        <w:jc w:val="center"/>
        <w:rPr>
          <w:b/>
          <w:szCs w:val="28"/>
        </w:rPr>
      </w:pPr>
      <w:r>
        <w:rPr>
          <w:b/>
          <w:szCs w:val="28"/>
        </w:rPr>
        <w:t>Территориальной комиссии по профилактике правонарушений на территории Новотитаровского сельского поселения № 1</w:t>
      </w:r>
    </w:p>
    <w:p w:rsidR="00C54972" w:rsidRDefault="00C54972" w:rsidP="00C54972">
      <w:pPr>
        <w:spacing w:after="160"/>
        <w:ind w:right="-1"/>
        <w:jc w:val="both"/>
        <w:rPr>
          <w:b/>
          <w:szCs w:val="28"/>
        </w:rPr>
      </w:pPr>
    </w:p>
    <w:p w:rsidR="00C54972" w:rsidRDefault="00C54972" w:rsidP="00C54972">
      <w:pPr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>Здание администрации                                                                            14</w:t>
      </w:r>
      <w:r>
        <w:rPr>
          <w:szCs w:val="28"/>
          <w:vertAlign w:val="superscript"/>
        </w:rPr>
        <w:t xml:space="preserve"> 00 </w:t>
      </w:r>
      <w:r>
        <w:rPr>
          <w:szCs w:val="28"/>
        </w:rPr>
        <w:t>часов</w:t>
      </w:r>
    </w:p>
    <w:p w:rsidR="00C54972" w:rsidRDefault="00C54972" w:rsidP="00C54972">
      <w:pPr>
        <w:spacing w:after="160"/>
        <w:ind w:right="-1"/>
        <w:jc w:val="both"/>
        <w:rPr>
          <w:b/>
          <w:szCs w:val="28"/>
        </w:rPr>
      </w:pPr>
    </w:p>
    <w:p w:rsidR="00C54972" w:rsidRDefault="00C54972" w:rsidP="00C54972">
      <w:pPr>
        <w:tabs>
          <w:tab w:val="right" w:pos="8789"/>
        </w:tabs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>30.01.2019г.                                                                              ст. Новотитаровская</w:t>
      </w:r>
    </w:p>
    <w:p w:rsidR="00C54972" w:rsidRDefault="00C54972" w:rsidP="00C54972">
      <w:pPr>
        <w:tabs>
          <w:tab w:val="right" w:pos="8789"/>
        </w:tabs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</w:t>
      </w:r>
    </w:p>
    <w:p w:rsidR="00C54972" w:rsidRDefault="00C54972" w:rsidP="00C54972">
      <w:pPr>
        <w:widowControl w:val="0"/>
        <w:suppressAutoHyphens/>
        <w:autoSpaceDN w:val="0"/>
        <w:spacing w:after="200" w:line="276" w:lineRule="auto"/>
        <w:ind w:right="-1" w:firstLine="3686"/>
        <w:jc w:val="both"/>
        <w:rPr>
          <w:rFonts w:eastAsia="Times New Roman"/>
          <w:b/>
          <w:kern w:val="3"/>
          <w:szCs w:val="28"/>
          <w:lang w:bidi="en-US"/>
        </w:rPr>
      </w:pPr>
      <w:r>
        <w:rPr>
          <w:rFonts w:eastAsia="Times New Roman"/>
          <w:b/>
          <w:kern w:val="3"/>
          <w:szCs w:val="28"/>
          <w:lang w:bidi="en-US"/>
        </w:rPr>
        <w:t>Повестка дня:</w:t>
      </w:r>
    </w:p>
    <w:p w:rsidR="00C54972" w:rsidRDefault="00C54972" w:rsidP="00C54972">
      <w:pPr>
        <w:rPr>
          <w:b/>
          <w:szCs w:val="28"/>
          <w:lang w:eastAsia="ru-RU"/>
        </w:rPr>
      </w:pPr>
    </w:p>
    <w:p w:rsidR="00C54972" w:rsidRDefault="00C54972" w:rsidP="00C54972">
      <w:pPr>
        <w:rPr>
          <w:b/>
          <w:szCs w:val="28"/>
          <w:lang w:eastAsia="ru-RU"/>
        </w:rPr>
      </w:pP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1: </w:t>
      </w:r>
      <w:r>
        <w:rPr>
          <w:rFonts w:eastAsia="Times New Roman"/>
          <w:szCs w:val="28"/>
          <w:lang w:eastAsia="ru-RU"/>
        </w:rPr>
        <w:t xml:space="preserve">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eastAsia="Times New Roman"/>
          <w:szCs w:val="28"/>
          <w:lang w:eastAsia="ru-RU"/>
        </w:rPr>
        <w:t>Динского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 Об итогах проведения Краевой акции «Елка желаний»</w:t>
      </w: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2: </w:t>
      </w:r>
      <w:r>
        <w:rPr>
          <w:rFonts w:eastAsia="Times New Roman"/>
          <w:szCs w:val="28"/>
          <w:lang w:eastAsia="ru-RU"/>
        </w:rPr>
        <w:t>Заслушивание граждан, требующих профилактического воз</w:t>
      </w:r>
      <w:r>
        <w:rPr>
          <w:rFonts w:eastAsia="Times New Roman"/>
          <w:szCs w:val="28"/>
          <w:lang w:eastAsia="ru-RU"/>
        </w:rPr>
        <w:softHyphen/>
        <w:t>действия со стороны Территориальной комиссии по информациям, посту</w:t>
      </w:r>
      <w:r>
        <w:rPr>
          <w:rFonts w:eastAsia="Times New Roman"/>
          <w:szCs w:val="28"/>
          <w:lang w:eastAsia="ru-RU"/>
        </w:rPr>
        <w:softHyphen/>
        <w:t>пившим из ОМВД, образователь</w:t>
      </w:r>
      <w:r>
        <w:rPr>
          <w:rFonts w:eastAsia="Times New Roman"/>
          <w:szCs w:val="28"/>
          <w:lang w:eastAsia="ru-RU"/>
        </w:rPr>
        <w:softHyphen/>
        <w:t>ных учреждений, уголовно-испол</w:t>
      </w:r>
      <w:r>
        <w:rPr>
          <w:rFonts w:eastAsia="Times New Roman"/>
          <w:szCs w:val="28"/>
          <w:lang w:eastAsia="ru-RU"/>
        </w:rPr>
        <w:softHyphen/>
        <w:t>нительной инспекции и т.д.</w:t>
      </w:r>
    </w:p>
    <w:p w:rsidR="00C54972" w:rsidRDefault="00C54972" w:rsidP="00C54972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2.1:</w:t>
      </w:r>
      <w:r>
        <w:rPr>
          <w:rFonts w:eastAsia="Times New Roman"/>
          <w:szCs w:val="28"/>
          <w:lang w:eastAsia="ru-RU"/>
        </w:rPr>
        <w:t xml:space="preserve"> Рассмотрение гр. Остапенко Ирины Владимировны, нарушившей статью 2.9 ч.3 от 23.07.2003 г. ЗКК № 608-КЗ «Об административных правонарушениях».</w:t>
      </w:r>
    </w:p>
    <w:p w:rsidR="00C54972" w:rsidRDefault="00C54972" w:rsidP="00C54972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2.2: </w:t>
      </w:r>
      <w:r>
        <w:rPr>
          <w:rFonts w:eastAsia="Times New Roman"/>
          <w:szCs w:val="28"/>
          <w:lang w:eastAsia="ru-RU"/>
        </w:rPr>
        <w:t>Рассмотрение несовершеннолетних стоящих на учетах.</w:t>
      </w:r>
    </w:p>
    <w:p w:rsidR="00C54972" w:rsidRDefault="00C54972" w:rsidP="00C54972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54972" w:rsidRDefault="00C54972" w:rsidP="00C54972">
      <w:pPr>
        <w:widowControl w:val="0"/>
        <w:spacing w:after="202" w:line="276" w:lineRule="auto"/>
        <w:jc w:val="both"/>
        <w:rPr>
          <w:rFonts w:eastAsia="Times New Roman" w:cs="Arial"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3: </w:t>
      </w:r>
      <w:r>
        <w:rPr>
          <w:rFonts w:eastAsia="Times New Roman"/>
          <w:szCs w:val="28"/>
          <w:lang w:eastAsia="ru-RU"/>
        </w:rPr>
        <w:t xml:space="preserve">О реализации </w:t>
      </w:r>
      <w:r>
        <w:rPr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>
        <w:rPr>
          <w:rFonts w:eastAsia="Times New Roman"/>
          <w:szCs w:val="28"/>
          <w:lang w:eastAsia="ru-RU"/>
        </w:rPr>
        <w:t xml:space="preserve"> в сельском поселении.</w:t>
      </w:r>
      <w:r>
        <w:rPr>
          <w:rFonts w:eastAsia="Times New Roman" w:cs="Arial"/>
          <w:bCs/>
          <w:szCs w:val="28"/>
          <w:lang w:eastAsia="ru-RU"/>
        </w:rPr>
        <w:t xml:space="preserve"> Отчет за январь, график на февраль.</w:t>
      </w:r>
    </w:p>
    <w:p w:rsidR="00C54972" w:rsidRP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4: </w:t>
      </w:r>
      <w:r>
        <w:rPr>
          <w:rFonts w:eastAsia="Times New Roman"/>
          <w:szCs w:val="28"/>
          <w:lang w:eastAsia="ru-RU"/>
        </w:rPr>
        <w:t>О результатах работы УУП отдела полиции (ст. Новотитаровская) по раскрытию, предупреждению и пресечению преступлений и правонарушений на территории поселения за январь.</w:t>
      </w:r>
    </w:p>
    <w:p w:rsidR="00C54972" w:rsidRDefault="00C54972" w:rsidP="00C54972">
      <w:pPr>
        <w:ind w:right="-1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 xml:space="preserve">Вопрос № 5: </w:t>
      </w:r>
      <w:r>
        <w:rPr>
          <w:szCs w:val="28"/>
          <w:lang w:eastAsia="ru-RU"/>
        </w:rPr>
        <w:t>Анализ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состояния преступности на территории станицы Новотитаровская за январь 2019 года. </w:t>
      </w:r>
    </w:p>
    <w:p w:rsidR="00C54972" w:rsidRDefault="00C54972" w:rsidP="00C54972">
      <w:pPr>
        <w:ind w:right="-1"/>
        <w:jc w:val="both"/>
        <w:rPr>
          <w:b/>
          <w:szCs w:val="28"/>
          <w:lang w:eastAsia="ru-RU"/>
        </w:rPr>
      </w:pP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6: </w:t>
      </w:r>
      <w:r>
        <w:rPr>
          <w:rFonts w:eastAsia="Times New Roman"/>
          <w:szCs w:val="28"/>
          <w:lang w:eastAsia="ru-RU"/>
        </w:rPr>
        <w:t>О взаимодействии правоохранительных органов сельского по</w:t>
      </w:r>
      <w:r>
        <w:rPr>
          <w:rFonts w:eastAsia="Times New Roman"/>
          <w:szCs w:val="28"/>
          <w:lang w:eastAsia="ru-RU"/>
        </w:rPr>
        <w:softHyphen/>
        <w:t>селения района, администрации Новотитаровского сельского поселения, каза</w:t>
      </w:r>
      <w:r>
        <w:rPr>
          <w:rFonts w:eastAsia="Times New Roman"/>
          <w:szCs w:val="28"/>
          <w:lang w:eastAsia="ru-RU"/>
        </w:rPr>
        <w:softHyphen/>
        <w:t>чества, руководителей учреждения культуры и обра</w:t>
      </w:r>
      <w:r>
        <w:rPr>
          <w:rFonts w:eastAsia="Times New Roman"/>
          <w:szCs w:val="28"/>
          <w:lang w:eastAsia="ru-RU"/>
        </w:rPr>
        <w:softHyphen/>
        <w:t>зования в ре</w:t>
      </w:r>
      <w:r>
        <w:rPr>
          <w:rFonts w:eastAsia="Times New Roman"/>
          <w:szCs w:val="28"/>
          <w:lang w:eastAsia="ru-RU"/>
        </w:rPr>
        <w:softHyphen/>
        <w:t>шении вопросов, направленных на профилактику наркомании в сельском поселении. План мероприятий на 1 квартал 2019 года.</w:t>
      </w: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  <w:r>
        <w:rPr>
          <w:b/>
          <w:szCs w:val="28"/>
          <w:lang w:eastAsia="ru-RU"/>
        </w:rPr>
        <w:t xml:space="preserve">Вопрос № 7: </w:t>
      </w:r>
      <w:r>
        <w:rPr>
          <w:rFonts w:eastAsia="Times New Roman"/>
          <w:kern w:val="3"/>
          <w:szCs w:val="28"/>
          <w:lang w:bidi="en-US"/>
        </w:rPr>
        <w:t xml:space="preserve">Отчет о состоянии работы ОП (ст. Новотитаровская) Отдела МВД России по </w:t>
      </w:r>
      <w:proofErr w:type="spellStart"/>
      <w:r>
        <w:rPr>
          <w:rFonts w:eastAsia="Times New Roman"/>
          <w:kern w:val="3"/>
          <w:szCs w:val="28"/>
          <w:lang w:bidi="en-US"/>
        </w:rPr>
        <w:t>Динскому</w:t>
      </w:r>
      <w:proofErr w:type="spellEnd"/>
      <w:r>
        <w:rPr>
          <w:rFonts w:eastAsia="Times New Roman"/>
          <w:kern w:val="3"/>
          <w:szCs w:val="28"/>
          <w:lang w:bidi="en-US"/>
        </w:rPr>
        <w:t xml:space="preserve"> району по профилактике правонарушений на территории Новотитаровского сельского поселения за 12 месяцев 2018 года.</w:t>
      </w: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  <w:r>
        <w:rPr>
          <w:b/>
          <w:szCs w:val="28"/>
          <w:lang w:eastAsia="ru-RU"/>
        </w:rPr>
        <w:t xml:space="preserve">Вопрос № 8: </w:t>
      </w:r>
      <w:r>
        <w:rPr>
          <w:rFonts w:eastAsia="Times New Roman"/>
          <w:kern w:val="3"/>
          <w:szCs w:val="28"/>
          <w:lang w:bidi="en-US"/>
        </w:rPr>
        <w:t xml:space="preserve">Отчет о проделанной работе сотрудниками ОП (ст. Новотитаровская) ОМВД России по </w:t>
      </w:r>
      <w:proofErr w:type="spellStart"/>
      <w:r>
        <w:rPr>
          <w:rFonts w:eastAsia="Times New Roman"/>
          <w:kern w:val="3"/>
          <w:szCs w:val="28"/>
          <w:lang w:bidi="en-US"/>
        </w:rPr>
        <w:t>Динскому</w:t>
      </w:r>
      <w:proofErr w:type="spellEnd"/>
      <w:r>
        <w:rPr>
          <w:rFonts w:eastAsia="Times New Roman"/>
          <w:kern w:val="3"/>
          <w:szCs w:val="28"/>
          <w:lang w:bidi="en-US"/>
        </w:rPr>
        <w:t xml:space="preserve"> району за период с 01 по 19 января 2019 года.</w:t>
      </w: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  <w:r>
        <w:rPr>
          <w:b/>
          <w:szCs w:val="28"/>
          <w:lang w:eastAsia="ru-RU"/>
        </w:rPr>
        <w:t xml:space="preserve">Вопрос № 9: </w:t>
      </w:r>
      <w:r>
        <w:rPr>
          <w:rFonts w:eastAsia="Times New Roman"/>
          <w:kern w:val="3"/>
          <w:szCs w:val="28"/>
          <w:lang w:bidi="en-US"/>
        </w:rPr>
        <w:t>Итоги постановки граждан 2002 года рождения на первоначальный воинский учет, для прохождения медицинской приписной комиссии.</w:t>
      </w: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</w:p>
    <w:p w:rsidR="00C54972" w:rsidRDefault="00C54972" w:rsidP="00C54972">
      <w:pPr>
        <w:widowControl w:val="0"/>
        <w:suppressAutoHyphens/>
        <w:autoSpaceDN w:val="0"/>
        <w:spacing w:line="276" w:lineRule="auto"/>
        <w:jc w:val="both"/>
        <w:rPr>
          <w:rFonts w:eastAsia="SimSun"/>
          <w:kern w:val="3"/>
          <w:szCs w:val="28"/>
          <w:lang w:eastAsia="zh-CN" w:bidi="hi-IN"/>
        </w:rPr>
      </w:pPr>
      <w:r>
        <w:rPr>
          <w:b/>
          <w:szCs w:val="28"/>
          <w:lang w:eastAsia="ru-RU"/>
        </w:rPr>
        <w:t xml:space="preserve">Вопрос № 10: </w:t>
      </w:r>
      <w:r>
        <w:rPr>
          <w:rFonts w:eastAsia="SimSun"/>
          <w:kern w:val="3"/>
          <w:szCs w:val="28"/>
          <w:lang w:eastAsia="zh-CN" w:bidi="hi-IN"/>
        </w:rPr>
        <w:t>О пожарной безопасности в зимний период.</w:t>
      </w:r>
    </w:p>
    <w:p w:rsidR="00C54972" w:rsidRDefault="00C54972" w:rsidP="00C54972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11: </w:t>
      </w:r>
      <w:r>
        <w:rPr>
          <w:rFonts w:eastAsia="SimSun"/>
          <w:kern w:val="3"/>
          <w:szCs w:val="28"/>
          <w:lang w:eastAsia="zh-CN" w:bidi="hi-IN"/>
        </w:rPr>
        <w:t>Мероприятия по недопущению выхода населения на лед.</w:t>
      </w:r>
      <w:r>
        <w:rPr>
          <w:rFonts w:eastAsia="Times New Roman"/>
          <w:szCs w:val="28"/>
          <w:lang w:eastAsia="ru-RU"/>
        </w:rPr>
        <w:t xml:space="preserve"> </w:t>
      </w:r>
    </w:p>
    <w:p w:rsidR="00C54972" w:rsidRDefault="00C54972" w:rsidP="00C54972">
      <w:pPr>
        <w:spacing w:line="276" w:lineRule="auto"/>
        <w:jc w:val="both"/>
        <w:rPr>
          <w:rFonts w:eastAsia="SimSun"/>
          <w:szCs w:val="28"/>
          <w:lang w:eastAsia="zh-CN" w:bidi="hi-IN"/>
        </w:rPr>
      </w:pPr>
    </w:p>
    <w:p w:rsidR="00C54972" w:rsidRDefault="00C54972" w:rsidP="00C54972">
      <w:pPr>
        <w:spacing w:line="276" w:lineRule="auto"/>
        <w:jc w:val="both"/>
        <w:rPr>
          <w:szCs w:val="28"/>
        </w:rPr>
      </w:pPr>
      <w:r>
        <w:rPr>
          <w:b/>
          <w:szCs w:val="28"/>
          <w:lang w:eastAsia="ru-RU"/>
        </w:rPr>
        <w:t>Вопрос № 12: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Этно</w:t>
      </w:r>
      <w:proofErr w:type="spellEnd"/>
      <w:r>
        <w:rPr>
          <w:szCs w:val="28"/>
        </w:rPr>
        <w:t xml:space="preserve"> – социальный мониторинг Новотитаровского сельского поселения</w:t>
      </w:r>
    </w:p>
    <w:p w:rsidR="00C54972" w:rsidRDefault="00C54972" w:rsidP="00C54972">
      <w:pPr>
        <w:spacing w:line="276" w:lineRule="auto"/>
        <w:jc w:val="both"/>
        <w:rPr>
          <w:szCs w:val="28"/>
          <w:lang w:eastAsia="ru-RU"/>
        </w:rPr>
      </w:pPr>
    </w:p>
    <w:p w:rsidR="00C54972" w:rsidRDefault="00C54972" w:rsidP="00C5497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13: </w:t>
      </w:r>
      <w:r>
        <w:rPr>
          <w:rFonts w:eastAsia="Times New Roman"/>
          <w:szCs w:val="28"/>
          <w:lang w:eastAsia="ru-RU"/>
        </w:rPr>
        <w:t>Рассмотрение иных вопросов касающихся безопасности граждан и территории поселения. О принятии мер по устранению обстоятельств, способствовавших совершению нарушений закона. Рассмотрение представления о принятии мер по устранению обстоятельств, способствовавших совершению преступления (д</w:t>
      </w:r>
      <w:r>
        <w:rPr>
          <w:rFonts w:eastAsia="Times New Roman"/>
          <w:szCs w:val="28"/>
          <w:lang w:eastAsia="ru-RU"/>
        </w:rPr>
        <w:t>ругих нарушений закона) Бережного Андрея</w:t>
      </w:r>
      <w:r>
        <w:rPr>
          <w:rFonts w:eastAsia="Times New Roman"/>
          <w:szCs w:val="28"/>
          <w:lang w:eastAsia="ru-RU"/>
        </w:rPr>
        <w:t xml:space="preserve"> Владимирович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09.03.1976 г.р., уроженец города Краснодар.</w:t>
      </w:r>
    </w:p>
    <w:p w:rsidR="005029F4" w:rsidRDefault="00C54972">
      <w:bookmarkStart w:id="0" w:name="_GoBack"/>
      <w:bookmarkEnd w:id="0"/>
    </w:p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3"/>
    <w:rsid w:val="00010373"/>
    <w:rsid w:val="000C31AB"/>
    <w:rsid w:val="00C54972"/>
    <w:rsid w:val="00E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F728-5FEF-43C2-9DF3-795DFEE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497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2019-04-02T10:45:00Z</dcterms:created>
  <dcterms:modified xsi:type="dcterms:W3CDTF">2019-04-02T10:47:00Z</dcterms:modified>
</cp:coreProperties>
</file>