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22" w:rsidRDefault="00E62DD5" w:rsidP="00951F22">
      <w:pPr>
        <w:jc w:val="center"/>
        <w:rPr>
          <w:sz w:val="24"/>
        </w:rPr>
      </w:pPr>
      <w:bookmarkStart w:id="0" w:name="_GoBack"/>
      <w:bookmarkEnd w:id="0"/>
      <w:r>
        <w:rPr>
          <w:noProof/>
          <w:sz w:val="34"/>
          <w:szCs w:val="34"/>
        </w:rPr>
        <w:drawing>
          <wp:inline distT="0" distB="0" distL="0" distR="0">
            <wp:extent cx="502920" cy="617220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F22" w:rsidRPr="00224259" w:rsidRDefault="000507C5" w:rsidP="00224259">
      <w:pPr>
        <w:tabs>
          <w:tab w:val="left" w:pos="1134"/>
        </w:tabs>
        <w:jc w:val="center"/>
        <w:rPr>
          <w:sz w:val="32"/>
          <w:szCs w:val="28"/>
          <w:lang w:eastAsia="en-US"/>
        </w:rPr>
      </w:pPr>
      <w:r w:rsidRPr="00224259">
        <w:rPr>
          <w:b/>
          <w:bCs/>
          <w:sz w:val="32"/>
          <w:szCs w:val="28"/>
        </w:rPr>
        <w:t>АДМИНИСТРАЦИЯ НОВОТИТАРОВСКОГО</w:t>
      </w:r>
    </w:p>
    <w:p w:rsidR="00951F22" w:rsidRPr="00224259" w:rsidRDefault="000507C5" w:rsidP="00224259">
      <w:pPr>
        <w:tabs>
          <w:tab w:val="left" w:pos="1134"/>
        </w:tabs>
        <w:jc w:val="center"/>
        <w:rPr>
          <w:kern w:val="2"/>
          <w:sz w:val="32"/>
          <w:szCs w:val="28"/>
          <w:lang w:eastAsia="ar-SA"/>
        </w:rPr>
      </w:pPr>
      <w:r w:rsidRPr="00224259">
        <w:rPr>
          <w:b/>
          <w:bCs/>
          <w:sz w:val="32"/>
          <w:szCs w:val="28"/>
        </w:rPr>
        <w:t>СЕЛЬСКОГО ПОСЕЛЕНИЯ ДИНСКОГО РАЙОНА</w:t>
      </w:r>
    </w:p>
    <w:p w:rsidR="00951F22" w:rsidRPr="00224259" w:rsidRDefault="00951F22" w:rsidP="00224259">
      <w:pPr>
        <w:tabs>
          <w:tab w:val="left" w:pos="1134"/>
        </w:tabs>
        <w:jc w:val="center"/>
        <w:rPr>
          <w:b/>
          <w:bCs/>
          <w:kern w:val="0"/>
          <w:sz w:val="32"/>
          <w:szCs w:val="28"/>
        </w:rPr>
      </w:pPr>
    </w:p>
    <w:p w:rsidR="00951F22" w:rsidRPr="00224259" w:rsidRDefault="000507C5" w:rsidP="00224259">
      <w:pPr>
        <w:tabs>
          <w:tab w:val="left" w:pos="1134"/>
        </w:tabs>
        <w:jc w:val="center"/>
        <w:rPr>
          <w:color w:val="000000"/>
          <w:sz w:val="32"/>
          <w:szCs w:val="28"/>
          <w:lang w:eastAsia="en-US"/>
        </w:rPr>
      </w:pPr>
      <w:r w:rsidRPr="00224259">
        <w:rPr>
          <w:b/>
          <w:bCs/>
          <w:sz w:val="32"/>
          <w:szCs w:val="28"/>
        </w:rPr>
        <w:t>ПОСТАНОВЛЕНИЕ</w:t>
      </w:r>
    </w:p>
    <w:p w:rsidR="00951F22" w:rsidRDefault="000507C5" w:rsidP="00951F22">
      <w:pPr>
        <w:ind w:firstLine="284"/>
        <w:rPr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>от 30.01.2024                                                                                      № 79</w:t>
      </w:r>
    </w:p>
    <w:p w:rsidR="00951F22" w:rsidRDefault="000507C5" w:rsidP="00951F22">
      <w:pPr>
        <w:ind w:right="27"/>
        <w:jc w:val="center"/>
        <w:rPr>
          <w:kern w:val="3"/>
          <w:sz w:val="28"/>
          <w:szCs w:val="28"/>
          <w:lang w:eastAsia="en-US"/>
        </w:rPr>
      </w:pPr>
      <w:r>
        <w:rPr>
          <w:sz w:val="28"/>
          <w:szCs w:val="28"/>
        </w:rPr>
        <w:t>с</w:t>
      </w:r>
      <w:r>
        <w:rPr>
          <w:bCs/>
          <w:sz w:val="28"/>
          <w:szCs w:val="28"/>
        </w:rPr>
        <w:t>таница Новотитаровская</w:t>
      </w:r>
    </w:p>
    <w:p w:rsidR="00951F22" w:rsidRPr="00224259" w:rsidRDefault="00951F22" w:rsidP="00224259">
      <w:pPr>
        <w:ind w:right="27"/>
        <w:jc w:val="center"/>
        <w:rPr>
          <w:kern w:val="0"/>
          <w:sz w:val="28"/>
          <w:szCs w:val="28"/>
        </w:rPr>
      </w:pPr>
    </w:p>
    <w:p w:rsidR="00AC37D7" w:rsidRDefault="00AC37D7" w:rsidP="00224259">
      <w:pPr>
        <w:shd w:val="clear" w:color="auto" w:fill="FFFFFF"/>
        <w:ind w:right="27"/>
        <w:jc w:val="center"/>
        <w:rPr>
          <w:color w:val="000000"/>
          <w:spacing w:val="2"/>
          <w:sz w:val="28"/>
        </w:rPr>
      </w:pPr>
    </w:p>
    <w:p w:rsidR="005F7F3F" w:rsidRDefault="00AC37D7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от </w:t>
      </w:r>
      <w:bookmarkStart w:id="1" w:name="_Hlk505755321"/>
      <w:bookmarkStart w:id="2" w:name="_Hlk505772352"/>
      <w:r w:rsidR="00291895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0.10.20</w:t>
      </w:r>
      <w:r w:rsidR="00291895">
        <w:rPr>
          <w:b/>
          <w:bCs/>
          <w:color w:val="000000"/>
          <w:sz w:val="28"/>
          <w:szCs w:val="28"/>
        </w:rPr>
        <w:t>21</w:t>
      </w:r>
      <w:r>
        <w:rPr>
          <w:b/>
          <w:bCs/>
          <w:color w:val="000000"/>
          <w:sz w:val="28"/>
          <w:szCs w:val="28"/>
        </w:rPr>
        <w:t xml:space="preserve"> № </w:t>
      </w:r>
      <w:r w:rsidR="00291895">
        <w:rPr>
          <w:b/>
          <w:bCs/>
          <w:color w:val="000000"/>
          <w:sz w:val="28"/>
          <w:szCs w:val="28"/>
        </w:rPr>
        <w:t>528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pacing w:val="2"/>
          <w:sz w:val="28"/>
          <w:szCs w:val="28"/>
        </w:rPr>
        <w:t xml:space="preserve">Об утверждении муниципальной программы «Комплексное развитие систем благоустройства и энергосбережения на территории муниципального образования Новотитаровское сельское поселение </w:t>
      </w:r>
    </w:p>
    <w:p w:rsidR="00AC37D7" w:rsidRDefault="000507C5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на 20</w:t>
      </w:r>
      <w:r w:rsidR="00291895">
        <w:rPr>
          <w:b/>
          <w:bCs/>
          <w:color w:val="000000"/>
          <w:spacing w:val="2"/>
          <w:sz w:val="28"/>
          <w:szCs w:val="28"/>
        </w:rPr>
        <w:t>22</w:t>
      </w:r>
      <w:r>
        <w:rPr>
          <w:b/>
          <w:bCs/>
          <w:color w:val="000000"/>
          <w:spacing w:val="2"/>
          <w:sz w:val="28"/>
          <w:szCs w:val="28"/>
        </w:rPr>
        <w:t>-202</w:t>
      </w:r>
      <w:r w:rsidR="00291895">
        <w:rPr>
          <w:b/>
          <w:bCs/>
          <w:color w:val="000000"/>
          <w:spacing w:val="2"/>
          <w:sz w:val="28"/>
          <w:szCs w:val="28"/>
        </w:rPr>
        <w:t>4</w:t>
      </w:r>
      <w:r>
        <w:rPr>
          <w:b/>
          <w:bCs/>
          <w:color w:val="000000"/>
          <w:spacing w:val="2"/>
          <w:sz w:val="28"/>
          <w:szCs w:val="28"/>
        </w:rPr>
        <w:t xml:space="preserve"> годы»</w:t>
      </w:r>
      <w:bookmarkEnd w:id="1"/>
    </w:p>
    <w:bookmarkEnd w:id="2"/>
    <w:p w:rsidR="00AC37D7" w:rsidRDefault="00AC37D7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</w:p>
    <w:p w:rsidR="009A2991" w:rsidRDefault="009A2991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</w:p>
    <w:p w:rsidR="00AC37D7" w:rsidRDefault="000507C5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перераспределением средств финансирования программы, в соответствии с Федеральным законом от 06.10.2003 №131-ФЗ «Об общих принципах организации местного самоуправления в Российской Федерации», на основании статьи 59 Устава Новотитаровского сельск</w:t>
      </w:r>
      <w:r>
        <w:rPr>
          <w:color w:val="000000"/>
          <w:sz w:val="28"/>
          <w:szCs w:val="28"/>
        </w:rPr>
        <w:t xml:space="preserve">ого поселения </w:t>
      </w:r>
    </w:p>
    <w:p w:rsidR="00AC37D7" w:rsidRDefault="000507C5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AC37D7" w:rsidRDefault="000507C5">
      <w:pPr>
        <w:shd w:val="clear" w:color="auto" w:fill="FFFFFF"/>
        <w:ind w:right="28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Новотитаровского сельского поселения Динского района от </w:t>
      </w:r>
      <w:r w:rsidR="00291895">
        <w:rPr>
          <w:color w:val="000000"/>
          <w:sz w:val="28"/>
          <w:szCs w:val="28"/>
        </w:rPr>
        <w:t>20.10.2021</w:t>
      </w:r>
      <w:r>
        <w:rPr>
          <w:color w:val="000000"/>
          <w:sz w:val="28"/>
          <w:szCs w:val="28"/>
        </w:rPr>
        <w:t xml:space="preserve"> № </w:t>
      </w:r>
      <w:r w:rsidR="00291895">
        <w:rPr>
          <w:color w:val="000000"/>
          <w:sz w:val="28"/>
          <w:szCs w:val="28"/>
        </w:rPr>
        <w:t>528</w:t>
      </w:r>
      <w:r>
        <w:rPr>
          <w:color w:val="000000"/>
          <w:sz w:val="28"/>
          <w:szCs w:val="28"/>
        </w:rPr>
        <w:t xml:space="preserve"> «Об утверждении муниципальной программы «Комплексное развитие систем благоустройства и энергосбережения н</w:t>
      </w:r>
      <w:r>
        <w:rPr>
          <w:color w:val="000000"/>
          <w:sz w:val="28"/>
          <w:szCs w:val="28"/>
        </w:rPr>
        <w:t>а территории муниципального образования Новотитаровское сельское поселение на 20</w:t>
      </w:r>
      <w:r w:rsidR="00291895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-20</w:t>
      </w:r>
      <w:r w:rsidR="00291895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следующие изменения: </w:t>
      </w:r>
    </w:p>
    <w:p w:rsidR="00AC37D7" w:rsidRDefault="000507C5">
      <w:pPr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1) Приложение № 1 к программе «Перечень программных мероприятий» изложить в следующей редакции (прилагается).</w:t>
      </w:r>
    </w:p>
    <w:p w:rsidR="00AC37D7" w:rsidRDefault="000507C5">
      <w:pPr>
        <w:tabs>
          <w:tab w:val="left" w:pos="851"/>
          <w:tab w:val="left" w:pos="1080"/>
        </w:tabs>
        <w:ind w:firstLine="7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Финансово–экономическому </w:t>
      </w:r>
      <w:r>
        <w:rPr>
          <w:sz w:val="28"/>
          <w:szCs w:val="28"/>
        </w:rPr>
        <w:t>отделу администрации Новотитаровского сельского поселения (</w:t>
      </w:r>
      <w:r w:rsidR="002F597E">
        <w:rPr>
          <w:sz w:val="28"/>
          <w:szCs w:val="28"/>
        </w:rPr>
        <w:t>К</w:t>
      </w:r>
      <w:r w:rsidR="008579DF">
        <w:rPr>
          <w:sz w:val="28"/>
          <w:szCs w:val="28"/>
        </w:rPr>
        <w:t>ожевникова</w:t>
      </w:r>
      <w:r>
        <w:rPr>
          <w:sz w:val="28"/>
          <w:szCs w:val="28"/>
        </w:rPr>
        <w:t>) предусмотреть финансирование расходов по программе и произвести расходы на мероприятия, предусмотренные программой, в пределах объёмов средств, предусмотренных на эти цели в бюджете Но</w:t>
      </w:r>
      <w:r>
        <w:rPr>
          <w:sz w:val="28"/>
          <w:szCs w:val="28"/>
        </w:rPr>
        <w:t>вотитаровского сельского поселения на 20</w:t>
      </w:r>
      <w:r w:rsidR="00067A19">
        <w:rPr>
          <w:sz w:val="28"/>
          <w:szCs w:val="28"/>
        </w:rPr>
        <w:t>2</w:t>
      </w:r>
      <w:r w:rsidR="00AA2372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AC37D7" w:rsidRDefault="000507C5">
      <w:pPr>
        <w:shd w:val="clear" w:color="auto" w:fill="FFFFFF"/>
        <w:tabs>
          <w:tab w:val="left" w:pos="1037"/>
        </w:tabs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транспорта, малого </w:t>
      </w:r>
      <w:r>
        <w:rPr>
          <w:sz w:val="28"/>
          <w:szCs w:val="28"/>
        </w:rPr>
        <w:t xml:space="preserve">и среднего бизнеса администрации </w:t>
      </w:r>
    </w:p>
    <w:p w:rsidR="00AC37D7" w:rsidRDefault="000507C5">
      <w:pPr>
        <w:shd w:val="clear" w:color="auto" w:fill="FFFFFF"/>
        <w:tabs>
          <w:tab w:val="left" w:pos="1037"/>
        </w:tabs>
        <w:ind w:right="-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Новотитаровского сельского поселения (</w:t>
      </w:r>
      <w:r w:rsidR="00AA2372">
        <w:rPr>
          <w:color w:val="000000"/>
          <w:sz w:val="28"/>
          <w:szCs w:val="28"/>
        </w:rPr>
        <w:t>Бондарь</w:t>
      </w:r>
      <w:r>
        <w:rPr>
          <w:color w:val="000000"/>
          <w:sz w:val="28"/>
          <w:szCs w:val="28"/>
        </w:rPr>
        <w:t>) обеспечить выполнение мероприятий программы.</w:t>
      </w:r>
    </w:p>
    <w:p w:rsidR="00AC37D7" w:rsidRDefault="000507C5">
      <w:pPr>
        <w:pStyle w:val="a9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</w:t>
      </w:r>
      <w:r>
        <w:rPr>
          <w:color w:val="000000"/>
          <w:sz w:val="28"/>
          <w:szCs w:val="28"/>
        </w:rPr>
        <w:t>ния оставляю за собой.</w:t>
      </w:r>
    </w:p>
    <w:p w:rsidR="00E02D0C" w:rsidRDefault="00AC37D7" w:rsidP="00E02D0C">
      <w:pPr>
        <w:pStyle w:val="a9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Настоящее постановление вступает в силу </w:t>
      </w:r>
      <w:r w:rsidR="00AF71C1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его подписания.</w:t>
      </w:r>
    </w:p>
    <w:p w:rsidR="00AF71C1" w:rsidRDefault="00AF71C1">
      <w:pPr>
        <w:shd w:val="clear" w:color="auto" w:fill="FFFFFF"/>
        <w:ind w:left="23"/>
        <w:rPr>
          <w:sz w:val="28"/>
          <w:szCs w:val="28"/>
        </w:rPr>
      </w:pPr>
      <w:bookmarkStart w:id="3" w:name="_Hlk494294048"/>
    </w:p>
    <w:p w:rsidR="00AF71C1" w:rsidRDefault="004C74BD">
      <w:pPr>
        <w:shd w:val="clear" w:color="auto" w:fill="FFFFFF"/>
        <w:ind w:left="23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ED1A20" w:rsidRDefault="004C74BD" w:rsidP="00ED1A20">
      <w:pPr>
        <w:shd w:val="clear" w:color="auto" w:fill="FFFFFF"/>
        <w:ind w:left="23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г</w:t>
      </w:r>
      <w:r w:rsidR="00AC37D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507C5">
        <w:rPr>
          <w:sz w:val="28"/>
          <w:szCs w:val="28"/>
        </w:rPr>
        <w:t xml:space="preserve"> </w:t>
      </w:r>
      <w:r w:rsidR="00AC37D7">
        <w:rPr>
          <w:color w:val="000000"/>
          <w:spacing w:val="-1"/>
          <w:sz w:val="28"/>
          <w:szCs w:val="28"/>
        </w:rPr>
        <w:t>Новотитаровского</w:t>
      </w:r>
      <w:r w:rsidR="00D82628">
        <w:rPr>
          <w:color w:val="000000"/>
          <w:spacing w:val="-1"/>
          <w:sz w:val="28"/>
          <w:szCs w:val="28"/>
        </w:rPr>
        <w:t xml:space="preserve"> </w:t>
      </w:r>
    </w:p>
    <w:p w:rsidR="00AC37D7" w:rsidRPr="00ED1A20" w:rsidRDefault="000507C5" w:rsidP="00ED1A20">
      <w:pPr>
        <w:shd w:val="clear" w:color="auto" w:fill="FFFFFF"/>
        <w:ind w:left="23"/>
        <w:rPr>
          <w:sz w:val="28"/>
          <w:szCs w:val="28"/>
        </w:rPr>
        <w:sectPr w:rsidR="00AC37D7" w:rsidRPr="00ED1A20" w:rsidSect="0026230A">
          <w:pgSz w:w="11906" w:h="16838"/>
          <w:pgMar w:top="709" w:right="680" w:bottom="284" w:left="1701" w:header="720" w:footer="720" w:gutter="0"/>
          <w:cols w:space="720"/>
          <w:docGrid w:linePitch="360"/>
        </w:sectPr>
      </w:pPr>
      <w:r>
        <w:rPr>
          <w:color w:val="000000"/>
          <w:spacing w:val="-2"/>
          <w:sz w:val="28"/>
          <w:szCs w:val="28"/>
        </w:rPr>
        <w:t>сельского поселения</w:t>
      </w:r>
      <w:r w:rsidR="00534272">
        <w:rPr>
          <w:color w:val="000000"/>
          <w:spacing w:val="-2"/>
          <w:sz w:val="28"/>
          <w:szCs w:val="28"/>
        </w:rPr>
        <w:t xml:space="preserve">                </w:t>
      </w:r>
      <w:r w:rsidR="005400A3">
        <w:rPr>
          <w:color w:val="000000"/>
          <w:spacing w:val="-2"/>
          <w:sz w:val="28"/>
          <w:szCs w:val="28"/>
        </w:rPr>
        <w:t xml:space="preserve">        </w:t>
      </w:r>
      <w:r w:rsidR="00ED1A20">
        <w:rPr>
          <w:color w:val="000000"/>
          <w:spacing w:val="-2"/>
          <w:sz w:val="28"/>
          <w:szCs w:val="28"/>
        </w:rPr>
        <w:t xml:space="preserve">                                       </w:t>
      </w:r>
      <w:r w:rsidR="00224259">
        <w:rPr>
          <w:color w:val="000000"/>
          <w:spacing w:val="-2"/>
          <w:sz w:val="28"/>
          <w:szCs w:val="28"/>
        </w:rPr>
        <w:t xml:space="preserve">    </w:t>
      </w:r>
      <w:r w:rsidR="00ED1A20">
        <w:rPr>
          <w:color w:val="000000"/>
          <w:spacing w:val="-2"/>
          <w:sz w:val="28"/>
          <w:szCs w:val="28"/>
        </w:rPr>
        <w:t xml:space="preserve">  </w:t>
      </w:r>
      <w:r w:rsidR="005400A3">
        <w:rPr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pacing w:val="-2"/>
          <w:sz w:val="28"/>
          <w:szCs w:val="28"/>
        </w:rPr>
        <w:t xml:space="preserve">        </w:t>
      </w:r>
      <w:bookmarkEnd w:id="3"/>
      <w:r w:rsidR="004C74BD">
        <w:rPr>
          <w:color w:val="000000"/>
          <w:spacing w:val="-2"/>
          <w:sz w:val="28"/>
          <w:szCs w:val="28"/>
        </w:rPr>
        <w:t>Г.Н. Черныш</w:t>
      </w:r>
    </w:p>
    <w:p w:rsidR="009E4034" w:rsidRPr="003F2BF8" w:rsidRDefault="000507C5" w:rsidP="00E9228C">
      <w:pPr>
        <w:keepNext/>
        <w:tabs>
          <w:tab w:val="left" w:pos="567"/>
        </w:tabs>
        <w:ind w:left="4395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lastRenderedPageBreak/>
        <w:t>ПРИЛОЖЕНИЕ</w:t>
      </w:r>
    </w:p>
    <w:p w:rsidR="009E4034" w:rsidRPr="003F2BF8" w:rsidRDefault="000507C5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>к постановлению администрации Новотитаровского сельского поселения Динского района</w:t>
      </w:r>
    </w:p>
    <w:p w:rsidR="009E4034" w:rsidRPr="003F2BF8" w:rsidRDefault="000507C5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 xml:space="preserve">от </w:t>
      </w:r>
      <w:r w:rsidR="00E47BE7">
        <w:rPr>
          <w:kern w:val="0"/>
          <w:sz w:val="28"/>
          <w:szCs w:val="28"/>
          <w:lang w:eastAsia="ar-SA"/>
        </w:rPr>
        <w:t>30.01.2024</w:t>
      </w:r>
      <w:r w:rsidRPr="003F2BF8">
        <w:rPr>
          <w:kern w:val="0"/>
          <w:sz w:val="28"/>
          <w:szCs w:val="28"/>
          <w:lang w:eastAsia="ar-SA"/>
        </w:rPr>
        <w:t xml:space="preserve"> № </w:t>
      </w:r>
      <w:r w:rsidR="00E47BE7">
        <w:rPr>
          <w:kern w:val="0"/>
          <w:sz w:val="28"/>
          <w:szCs w:val="28"/>
          <w:lang w:eastAsia="ar-SA"/>
        </w:rPr>
        <w:t>79</w:t>
      </w:r>
    </w:p>
    <w:p w:rsidR="009E4034" w:rsidRPr="003F2BF8" w:rsidRDefault="009E4034">
      <w:pPr>
        <w:tabs>
          <w:tab w:val="left" w:pos="567"/>
        </w:tabs>
        <w:ind w:left="284" w:right="565" w:firstLine="142"/>
        <w:jc w:val="center"/>
        <w:rPr>
          <w:kern w:val="0"/>
          <w:sz w:val="28"/>
          <w:szCs w:val="28"/>
          <w:lang w:eastAsia="ar-SA"/>
        </w:rPr>
      </w:pPr>
    </w:p>
    <w:p w:rsidR="009E4034" w:rsidRPr="003F2BF8" w:rsidRDefault="000507C5">
      <w:pPr>
        <w:keepNext/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>Приложение № 1</w:t>
      </w:r>
    </w:p>
    <w:p w:rsidR="009E4034" w:rsidRPr="003F2BF8" w:rsidRDefault="000507C5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>к муниципальной программе «Комплексное развитие систем благоустройства и энергосбережения на территории муниципального о</w:t>
      </w:r>
      <w:r w:rsidRPr="003F2BF8">
        <w:rPr>
          <w:kern w:val="0"/>
          <w:sz w:val="28"/>
          <w:szCs w:val="28"/>
          <w:lang w:eastAsia="ar-SA"/>
        </w:rPr>
        <w:t xml:space="preserve">бразования Новотитаровское сельское поселение </w:t>
      </w:r>
    </w:p>
    <w:p w:rsidR="009E4034" w:rsidRPr="003F2BF8" w:rsidRDefault="000507C5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 xml:space="preserve">на 2022-2024 годы». </w:t>
      </w:r>
    </w:p>
    <w:p w:rsidR="009E4034" w:rsidRPr="003F2BF8" w:rsidRDefault="009E4034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</w:p>
    <w:tbl>
      <w:tblPr>
        <w:tblpPr w:leftFromText="180" w:rightFromText="180" w:vertAnchor="text" w:tblpX="-318" w:tblpY="1"/>
        <w:tblOverlap w:val="never"/>
        <w:tblW w:w="9911" w:type="dxa"/>
        <w:tblLayout w:type="fixed"/>
        <w:tblLook w:val="0000" w:firstRow="0" w:lastRow="0" w:firstColumn="0" w:lastColumn="0" w:noHBand="0" w:noVBand="0"/>
      </w:tblPr>
      <w:tblGrid>
        <w:gridCol w:w="700"/>
        <w:gridCol w:w="2974"/>
        <w:gridCol w:w="1842"/>
        <w:gridCol w:w="1417"/>
        <w:gridCol w:w="1007"/>
        <w:gridCol w:w="992"/>
        <w:gridCol w:w="979"/>
      </w:tblGrid>
      <w:tr w:rsidR="003B1C01" w:rsidTr="001A4228">
        <w:trPr>
          <w:trHeight w:val="780"/>
          <w:tblHeader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507C5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№</w:t>
            </w:r>
          </w:p>
          <w:p w:rsidR="009E4034" w:rsidRPr="003F2BF8" w:rsidRDefault="000507C5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507C5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507C5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Цели реализации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507C5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Источники финансирования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Финансирование, </w:t>
            </w:r>
          </w:p>
          <w:p w:rsidR="009E4034" w:rsidRPr="003F2BF8" w:rsidRDefault="000507C5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тыс. руб.</w:t>
            </w:r>
          </w:p>
        </w:tc>
      </w:tr>
      <w:tr w:rsidR="003B1C01" w:rsidTr="001A4228">
        <w:trPr>
          <w:trHeight w:val="1269"/>
          <w:tblHeader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9E4034" w:rsidP="001A4228">
            <w:pPr>
              <w:widowControl/>
              <w:autoSpaceDE/>
              <w:snapToGrid w:val="0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9E4034" w:rsidP="001A4228">
            <w:pPr>
              <w:widowControl/>
              <w:autoSpaceDE/>
              <w:snapToGrid w:val="0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9E4034" w:rsidP="001A4228">
            <w:pPr>
              <w:widowControl/>
              <w:autoSpaceDE/>
              <w:snapToGrid w:val="0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9E4034" w:rsidP="001A4228">
            <w:pPr>
              <w:widowControl/>
              <w:autoSpaceDE/>
              <w:snapToGrid w:val="0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2022</w:t>
            </w:r>
          </w:p>
          <w:p w:rsidR="009E4034" w:rsidRPr="003F2BF8" w:rsidRDefault="000507C5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2023 год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2024 год</w:t>
            </w:r>
          </w:p>
        </w:tc>
      </w:tr>
      <w:tr w:rsidR="003B1C01" w:rsidTr="001A4228">
        <w:trPr>
          <w:trHeight w:val="358"/>
        </w:trPr>
        <w:tc>
          <w:tcPr>
            <w:tcW w:w="6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numPr>
                <w:ilvl w:val="0"/>
                <w:numId w:val="1"/>
              </w:numPr>
              <w:autoSpaceDE/>
              <w:ind w:left="720" w:hanging="360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Благоустройство</w:t>
            </w:r>
          </w:p>
          <w:p w:rsidR="009E4034" w:rsidRPr="003F2BF8" w:rsidRDefault="009E4034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9E4034" w:rsidP="001A4228">
            <w:pPr>
              <w:widowControl/>
              <w:autoSpaceDE/>
              <w:snapToGrid w:val="0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  <w:p w:rsidR="009E4034" w:rsidRPr="003F2BF8" w:rsidRDefault="000507C5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4</w:t>
            </w:r>
            <w:r w:rsidR="00071EA2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6</w:t>
            </w:r>
            <w:r w:rsidR="00E76CC7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7</w:t>
            </w:r>
            <w:r w:rsidR="00071EA2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00</w:t>
            </w: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,0589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9E4034" w:rsidP="001A4228">
            <w:pPr>
              <w:widowControl/>
              <w:autoSpaceDE/>
              <w:snapToGrid w:val="0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  <w:p w:rsidR="009E4034" w:rsidRPr="003F2BF8" w:rsidRDefault="00BD29FE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36522,5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 w:rsidRDefault="009E4034" w:rsidP="001A4228">
            <w:pPr>
              <w:widowControl/>
              <w:autoSpaceDE/>
              <w:snapToGrid w:val="0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  <w:p w:rsidR="009E4034" w:rsidRPr="003F2BF8" w:rsidRDefault="00555083" w:rsidP="001A4228">
            <w:pPr>
              <w:widowControl/>
              <w:autoSpaceDE/>
              <w:jc w:val="center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17727,8</w:t>
            </w:r>
          </w:p>
        </w:tc>
      </w:tr>
      <w:tr w:rsidR="003B1C01" w:rsidTr="001A4228"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Благоустройство, очистка территории, покос сорной и карантинной растительности, обрезка и валка деревьев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и поддержание санитарного состояния и благоустройства территории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507C5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4762" w:rsidRPr="003F2BF8" w:rsidRDefault="00A451DD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6</w:t>
            </w:r>
            <w:r w:rsidR="00907AF7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6</w:t>
            </w:r>
            <w:r w:rsidR="00ED1DA4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BD29FE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422</w:t>
            </w:r>
            <w:r w:rsidR="00750452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4</w:t>
            </w:r>
            <w:r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,7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5083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3B1C01" w:rsidTr="001A4228"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Обеспечение санитарного с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остояния территории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и поддержание санитарного состояния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507C5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CE3282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2967,9829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1A4228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4400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110AC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2820</w:t>
            </w:r>
          </w:p>
        </w:tc>
      </w:tr>
      <w:tr w:rsidR="003B1C01" w:rsidTr="001A4228"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Сбор и утилизация биоотходов, ртутьсодержащих отходов и других опасных отходов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и поддержание санитарного состояния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507C5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CE3282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B6884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57,5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507C5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3B1C01" w:rsidTr="001A4228"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034" w:rsidRPr="003F2BF8" w:rsidRDefault="004B2104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4B2104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Восстановительное, компенсационное о</w:t>
            </w:r>
            <w:r w:rsidR="000507C5" w:rsidRPr="004B2104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зеленение</w:t>
            </w:r>
            <w:r w:rsidRPr="004B2104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 и содержание зелёных насаждений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507C5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507C5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32628,676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Default="00F50D3E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24346,1</w:t>
            </w:r>
          </w:p>
          <w:p w:rsidR="00E14C85" w:rsidRPr="00E14C85" w:rsidRDefault="00E14C85" w:rsidP="001A4228">
            <w:pPr>
              <w:widowControl/>
              <w:autoSpaceDE/>
              <w:spacing w:after="200" w:line="276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5083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13874,4</w:t>
            </w:r>
          </w:p>
        </w:tc>
      </w:tr>
      <w:tr w:rsidR="003B1C01" w:rsidTr="001A4228"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Комароистребительные работы (обработка от клещей и комаров, амер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иканской белой бабочки)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 и поддержание санитарного состояния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507C5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CE3282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B6884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87,5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CB7376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3B1C01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Уничтожение амброзии полыннолистной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FF555B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599,</w:t>
            </w:r>
            <w:r w:rsidR="00A56C24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5083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280</w:t>
            </w:r>
          </w:p>
        </w:tc>
      </w:tr>
      <w:tr w:rsidR="003B1C01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Приобретение мате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риалов, изделий, инструмента для проведения субботников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507C5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507C5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</w:t>
            </w:r>
            <w:r w:rsidR="00ED1DA4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A204A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8</w:t>
            </w:r>
            <w:r w:rsidR="00A56C24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,</w:t>
            </w:r>
            <w:r w:rsidR="00A56C24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110AC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255</w:t>
            </w:r>
          </w:p>
        </w:tc>
      </w:tr>
      <w:tr w:rsidR="003B1C01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Проектно-сметные работы по благоустройству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507C5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CE3282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A204A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507C5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3B1C01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Приобретение урн 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для мусора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507C5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507C5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67.5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CB7376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51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507C5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</w:t>
            </w:r>
            <w:r w:rsidR="008110AC">
              <w:rPr>
                <w:rFonts w:eastAsia="Calibri"/>
                <w:kern w:val="0"/>
                <w:sz w:val="28"/>
                <w:szCs w:val="28"/>
                <w:lang w:eastAsia="ar-SA"/>
              </w:rPr>
              <w:t>98,4</w:t>
            </w:r>
          </w:p>
        </w:tc>
      </w:tr>
      <w:tr w:rsidR="003B1C01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Приобретение бензопилы</w:t>
            </w:r>
            <w:r w:rsidR="00CB7376">
              <w:rPr>
                <w:rFonts w:eastAsia="Calibri"/>
                <w:kern w:val="0"/>
                <w:sz w:val="28"/>
                <w:szCs w:val="28"/>
                <w:lang w:eastAsia="ar-SA"/>
              </w:rPr>
              <w:t>, мотокосы</w:t>
            </w:r>
            <w:r w:rsidR="003567F7">
              <w:rPr>
                <w:rFonts w:eastAsia="Calibri"/>
                <w:kern w:val="0"/>
                <w:sz w:val="28"/>
                <w:szCs w:val="28"/>
                <w:lang w:eastAsia="ar-SA"/>
              </w:rPr>
              <w:t>, бензиновый генератор, опрыскиватель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507C5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507C5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88,5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3567F7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326,3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507C5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3B1C01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Приобретение гидравлической 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тележки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507C5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val="en-US"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507C5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val="en-US" w:eastAsia="ar-SA"/>
              </w:rPr>
              <w:t>33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507C5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507C5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3B1C01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Приобретение листа г/к 4х1500х6000</w:t>
            </w:r>
            <w:r w:rsidR="00707FCE">
              <w:rPr>
                <w:rFonts w:eastAsia="Calibri"/>
                <w:kern w:val="0"/>
                <w:sz w:val="28"/>
                <w:szCs w:val="28"/>
                <w:lang w:eastAsia="ar-SA"/>
              </w:rPr>
              <w:t>, фанерных листов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507C5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507C5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7,</w:t>
            </w:r>
            <w:r w:rsidR="00CE3282">
              <w:rPr>
                <w:rFonts w:eastAsia="Calibri"/>
                <w:kern w:val="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4018C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39,3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507C5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3B1C01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Приобретение хозяйственного инвентаря для поливочной 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системы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507C5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507C5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507C5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507C5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3B1C01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Услуги экскаватора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507C5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507C5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B2E1C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1</w:t>
            </w:r>
            <w:r w:rsidR="00223366">
              <w:rPr>
                <w:rFonts w:eastAsia="Calibri"/>
                <w:kern w:val="0"/>
                <w:sz w:val="28"/>
                <w:szCs w:val="28"/>
                <w:lang w:eastAsia="ar-SA"/>
              </w:rPr>
              <w:t>700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507C5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3B1C01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Приобретение наглядной агитации, табличек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507C5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507C5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507C5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507C5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3B1C01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Ограждение кладбища </w:t>
            </w:r>
          </w:p>
          <w:p w:rsidR="009E4034" w:rsidRPr="003F2BF8" w:rsidRDefault="000507C5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по ул. Заречная, 40 </w:t>
            </w:r>
          </w:p>
          <w:p w:rsidR="009E4034" w:rsidRPr="003F2BF8" w:rsidRDefault="000507C5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ст. Новотитаровская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507C5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CE3282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728,5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507C5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507C5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3B1C01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Приобретение хозяйственного инвентаря «Садовые ножницы 450 мм/18»</w:t>
            </w:r>
            <w:r w:rsidR="00853A26"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, «Машина угловая шлифовальная аккумуляторная»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507C5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07A41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507C5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507C5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3B1C01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Pr="003F2BF8" w:rsidRDefault="000507C5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1.18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Pr="003F2BF8" w:rsidRDefault="000507C5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Благоустройство центрального парка и благоустройство территории зоны для почетных захоронений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Pr="003F2BF8" w:rsidRDefault="000507C5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CE3282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Pr="003F2BF8" w:rsidRDefault="000507C5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CE3282">
              <w:rPr>
                <w:rFonts w:eastAsia="Calibri"/>
                <w:kern w:val="0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Pr="003F2BF8" w:rsidRDefault="000507C5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</w:t>
            </w:r>
            <w:r w:rsidR="00A451DD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Pr="003F2BF8" w:rsidRDefault="000507C5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3282" w:rsidRPr="003F2BF8" w:rsidRDefault="000507C5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3B1C01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Default="000507C5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1.19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Default="000507C5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Плиты </w:t>
            </w: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перекрытия колодцев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Pr="00CE3282" w:rsidRDefault="000507C5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CE3282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Pr="00CE3282" w:rsidRDefault="000507C5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CE3282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Default="00A451DD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Default="000507C5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3282" w:rsidRDefault="000507C5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3B1C01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D3E" w:rsidRDefault="000507C5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1.20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D3E" w:rsidRDefault="000507C5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Устройство по монтажу колесоотбойника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D3E" w:rsidRPr="00CE3282" w:rsidRDefault="000507C5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F50D3E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0D3E" w:rsidRPr="00CE3282" w:rsidRDefault="000507C5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F50D3E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0D3E" w:rsidRDefault="00F50D3E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0D3E" w:rsidRDefault="000507C5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6,9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3E" w:rsidRDefault="00F50D3E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</w:p>
        </w:tc>
      </w:tr>
      <w:tr w:rsidR="003B1C01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228" w:rsidRDefault="000507C5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1.21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228" w:rsidRDefault="008E065B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8E065B"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осуществление деятельности по обращению с животными без владельцев, обитающими на территории поселения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228" w:rsidRPr="00F50D3E" w:rsidRDefault="000507C5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1A422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4228" w:rsidRPr="00F50D3E" w:rsidRDefault="000507C5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4228" w:rsidRDefault="001A4228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4228" w:rsidRDefault="000507C5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600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4228" w:rsidRDefault="001A4228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</w:p>
        </w:tc>
      </w:tr>
      <w:tr w:rsidR="003B1C01" w:rsidTr="001A4228">
        <w:trPr>
          <w:trHeight w:val="70"/>
        </w:trPr>
        <w:tc>
          <w:tcPr>
            <w:tcW w:w="6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numPr>
                <w:ilvl w:val="0"/>
                <w:numId w:val="1"/>
              </w:numPr>
              <w:autoSpaceDE/>
              <w:ind w:left="720" w:hanging="360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Энергосбережение, уличное освещение</w:t>
            </w:r>
          </w:p>
          <w:p w:rsidR="009E4034" w:rsidRPr="003F2BF8" w:rsidRDefault="009E4034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71EA2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713F60"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ar-SA"/>
              </w:rPr>
              <w:t>1</w:t>
            </w:r>
            <w:r w:rsidR="00713F60" w:rsidRPr="00713F60"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ar-SA"/>
              </w:rPr>
              <w:t>4619,0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FF555B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1670</w:t>
            </w:r>
            <w:r w:rsidR="00927294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5</w:t>
            </w: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,</w:t>
            </w:r>
            <w:r w:rsidR="00927294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jc w:val="center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1</w:t>
            </w:r>
            <w:r w:rsidR="008110AC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5615,6</w:t>
            </w:r>
          </w:p>
        </w:tc>
      </w:tr>
      <w:tr w:rsidR="003B1C01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Оплата за электроэнергию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507C5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Default="00C8219B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10830</w:t>
            </w:r>
          </w:p>
          <w:p w:rsidR="00C8219B" w:rsidRPr="003F2BF8" w:rsidRDefault="00C8219B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3567F7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</w:t>
            </w:r>
            <w:r w:rsidR="0092461C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0895,0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110AC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11200</w:t>
            </w:r>
          </w:p>
        </w:tc>
      </w:tr>
      <w:tr w:rsidR="003B1C01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Расширение сетей уличного освещения, приобретение энергосберегающего оборудования и материалов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507C5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713F60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2698,9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FF555B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220</w:t>
            </w:r>
            <w:r w:rsidR="00927294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7,9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110AC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3025,2</w:t>
            </w:r>
          </w:p>
        </w:tc>
      </w:tr>
      <w:tr w:rsidR="003B1C01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Обслуживание системы уличного освещения, проектно-сметные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507C5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71EA2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</w:t>
            </w:r>
            <w:r w:rsidR="00A451DD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90,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FF555B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14</w:t>
            </w:r>
            <w:r w:rsidR="00927294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62,6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110AC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1390,4</w:t>
            </w:r>
          </w:p>
        </w:tc>
      </w:tr>
      <w:tr w:rsidR="003B1C01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2.4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Приобретение резервного электрогенератора (дизельная подстанция)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507C5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507C5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507C5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507C5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3B1C01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2.5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Строительство освещения в микрорайоне</w:t>
            </w:r>
            <w:r w:rsidRPr="003F2BF8"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  <w:t xml:space="preserve">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Се</w:t>
            </w:r>
            <w:r w:rsidR="00A737A3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верном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 ст. Новотитаровская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507C5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507C5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FF555B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1839,4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507C5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3B1C01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FF" w:rsidRPr="003F2BF8" w:rsidRDefault="000507C5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2.6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FF" w:rsidRPr="003F2BF8" w:rsidRDefault="000507C5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Приобретение</w:t>
            </w:r>
            <w:r w:rsidR="00DE4B73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: Трансформатор ТМГ 250/10-0.4 кВ УХЛ1 (Д/Ун-11) и комплектующие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FF" w:rsidRPr="003F2BF8" w:rsidRDefault="000507C5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C75FF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75FF" w:rsidRPr="003F2BF8" w:rsidRDefault="000507C5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C75FF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75FF" w:rsidRPr="003F2BF8" w:rsidRDefault="000507C5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75FF" w:rsidRDefault="000507C5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301,0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75FF" w:rsidRPr="003F2BF8" w:rsidRDefault="000507C5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3B1C01" w:rsidTr="001A4228">
        <w:trPr>
          <w:trHeight w:val="502"/>
        </w:trPr>
        <w:tc>
          <w:tcPr>
            <w:tcW w:w="6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numPr>
                <w:ilvl w:val="0"/>
                <w:numId w:val="1"/>
              </w:numPr>
              <w:autoSpaceDE/>
              <w:ind w:left="720" w:hanging="360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Организация и содержание ме</w:t>
            </w: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ст захоронения</w:t>
            </w:r>
          </w:p>
          <w:p w:rsidR="009E4034" w:rsidRPr="003F2BF8" w:rsidRDefault="009E4034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C8219B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133,0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1949A0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110AC" w:rsidP="001A4228">
            <w:pPr>
              <w:widowControl/>
              <w:autoSpaceDE/>
              <w:jc w:val="center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3B1C01" w:rsidTr="001A4228">
        <w:trPr>
          <w:trHeight w:val="70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Содержание мемориала «Вечный огонь»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Обеспечение работы мемориала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507C5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C8219B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1949A0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110AC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3B1C01" w:rsidTr="001A4228">
        <w:trPr>
          <w:trHeight w:val="706"/>
        </w:trPr>
        <w:tc>
          <w:tcPr>
            <w:tcW w:w="6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4.   Мероприятия по организации благоустройства территории муниципального образования в границах территорий органов территориального</w:t>
            </w: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 xml:space="preserve"> общественного самоуправления –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071EA2" w:rsidRDefault="000507C5" w:rsidP="001A4228">
            <w:pPr>
              <w:widowControl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071EA2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318,7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E04FA3" w:rsidRDefault="00F50D3E" w:rsidP="001A4228">
            <w:pPr>
              <w:widowControl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E04FA3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852,3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E04FA3" w:rsidRDefault="000507C5" w:rsidP="001A4228">
            <w:pPr>
              <w:widowControl/>
              <w:autoSpaceDE/>
              <w:jc w:val="both"/>
              <w:rPr>
                <w:rFonts w:ascii="Calibri" w:eastAsia="Calibri" w:hAnsi="Calibri"/>
                <w:b/>
                <w:bCs/>
                <w:kern w:val="0"/>
                <w:sz w:val="28"/>
                <w:szCs w:val="28"/>
                <w:lang w:eastAsia="ar-SA"/>
              </w:rPr>
            </w:pPr>
            <w:r w:rsidRPr="00E04FA3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3B1C01" w:rsidTr="001A4228">
        <w:trPr>
          <w:trHeight w:val="70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4.1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Мероприятия по организации благоустройства территории муниципального образования в границах территорий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органов территориального общественного самоуправления –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507C5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507C5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318,7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E04FA3" w:rsidRDefault="00F50D3E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E04FA3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852,3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507C5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3B1C01" w:rsidTr="001A4228">
        <w:trPr>
          <w:trHeight w:val="706"/>
        </w:trPr>
        <w:tc>
          <w:tcPr>
            <w:tcW w:w="5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507C5" w:rsidP="001A4228">
            <w:pPr>
              <w:widowControl/>
              <w:autoSpaceDE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507C5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C8219B" w:rsidRDefault="00713F60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61770,7589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927294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54080,7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5083" w:rsidP="001A4228">
            <w:pPr>
              <w:widowControl/>
              <w:autoSpaceDE/>
              <w:jc w:val="center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33343,4</w:t>
            </w:r>
          </w:p>
        </w:tc>
      </w:tr>
    </w:tbl>
    <w:p w:rsidR="009E4034" w:rsidRPr="003F2BF8" w:rsidRDefault="009E4034">
      <w:pPr>
        <w:widowControl/>
        <w:autoSpaceDE/>
        <w:jc w:val="both"/>
        <w:rPr>
          <w:rFonts w:eastAsia="Calibri"/>
          <w:color w:val="000000"/>
          <w:kern w:val="0"/>
          <w:sz w:val="28"/>
          <w:szCs w:val="28"/>
          <w:lang w:eastAsia="ar-SA"/>
        </w:rPr>
      </w:pPr>
    </w:p>
    <w:p w:rsidR="002B6881" w:rsidRPr="003F2BF8" w:rsidRDefault="002B6881">
      <w:pPr>
        <w:widowControl/>
        <w:autoSpaceDE/>
        <w:jc w:val="both"/>
        <w:rPr>
          <w:rFonts w:eastAsia="Calibri"/>
          <w:color w:val="000000"/>
          <w:kern w:val="0"/>
          <w:sz w:val="28"/>
          <w:szCs w:val="28"/>
          <w:lang w:eastAsia="ar-SA"/>
        </w:rPr>
      </w:pPr>
    </w:p>
    <w:p w:rsidR="00BB6113" w:rsidRDefault="00BB6113" w:rsidP="002B6881">
      <w:pPr>
        <w:widowControl/>
        <w:suppressAutoHyphens w:val="0"/>
        <w:autoSpaceDE/>
        <w:jc w:val="both"/>
        <w:rPr>
          <w:rFonts w:eastAsia="Calibri"/>
          <w:color w:val="000000"/>
          <w:kern w:val="0"/>
          <w:sz w:val="28"/>
          <w:szCs w:val="28"/>
          <w:lang w:eastAsia="ar-SA"/>
        </w:rPr>
      </w:pPr>
    </w:p>
    <w:p w:rsidR="002B6881" w:rsidRPr="003F2BF8" w:rsidRDefault="008110AC" w:rsidP="002B6881">
      <w:pPr>
        <w:widowControl/>
        <w:suppressAutoHyphens w:val="0"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>
        <w:rPr>
          <w:rFonts w:eastAsia="Calibri"/>
          <w:color w:val="000000"/>
          <w:kern w:val="0"/>
          <w:sz w:val="28"/>
          <w:szCs w:val="28"/>
          <w:lang w:eastAsia="en-US"/>
        </w:rPr>
        <w:t>Н</w:t>
      </w:r>
      <w:r w:rsidR="000507C5"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ачальник отдела ЖКХ, транспорта, </w:t>
      </w:r>
    </w:p>
    <w:p w:rsidR="002B6881" w:rsidRPr="003F2BF8" w:rsidRDefault="000507C5" w:rsidP="002B6881">
      <w:pPr>
        <w:widowControl/>
        <w:suppressAutoHyphens w:val="0"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малого и среднего бизнеса                                  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ab/>
      </w:r>
      <w:r w:rsid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    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 </w:t>
      </w:r>
      <w:r w:rsidR="00927294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</w:t>
      </w:r>
      <w:r w:rsidR="008110AC">
        <w:rPr>
          <w:rFonts w:eastAsia="Calibri"/>
          <w:color w:val="000000"/>
          <w:kern w:val="0"/>
          <w:sz w:val="28"/>
          <w:szCs w:val="28"/>
          <w:lang w:eastAsia="en-US"/>
        </w:rPr>
        <w:t>М.М. Бондарь</w:t>
      </w:r>
      <w:r w:rsidR="00927294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</w:p>
    <w:p w:rsidR="009E4034" w:rsidRPr="003F2BF8" w:rsidRDefault="003F2BF8">
      <w:pPr>
        <w:widowControl/>
        <w:autoSpaceDE/>
        <w:jc w:val="both"/>
        <w:rPr>
          <w:rFonts w:eastAsia="Calibri"/>
          <w:color w:val="000000"/>
          <w:kern w:val="0"/>
          <w:sz w:val="28"/>
          <w:szCs w:val="28"/>
          <w:lang w:eastAsia="ar-SA"/>
        </w:rPr>
      </w:pPr>
      <w:r>
        <w:rPr>
          <w:rFonts w:eastAsia="Calibri"/>
          <w:color w:val="000000"/>
          <w:kern w:val="0"/>
          <w:sz w:val="28"/>
          <w:szCs w:val="28"/>
          <w:lang w:eastAsia="ar-SA"/>
        </w:rPr>
        <w:t xml:space="preserve">  </w:t>
      </w:r>
    </w:p>
    <w:sectPr w:rsidR="009E4034" w:rsidRPr="003F2BF8" w:rsidSect="00FF0FF3">
      <w:headerReference w:type="default" r:id="rId9"/>
      <w:pgSz w:w="11906" w:h="16838"/>
      <w:pgMar w:top="709" w:right="851" w:bottom="709" w:left="1701" w:header="709" w:footer="314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7C5" w:rsidRDefault="000507C5">
      <w:r>
        <w:separator/>
      </w:r>
    </w:p>
  </w:endnote>
  <w:endnote w:type="continuationSeparator" w:id="0">
    <w:p w:rsidR="000507C5" w:rsidRDefault="0005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7C5" w:rsidRDefault="000507C5">
      <w:r>
        <w:separator/>
      </w:r>
    </w:p>
  </w:footnote>
  <w:footnote w:type="continuationSeparator" w:id="0">
    <w:p w:rsidR="000507C5" w:rsidRDefault="00050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34" w:rsidRDefault="00907AF7" w:rsidP="001A422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E62DD5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F3"/>
    <w:rsid w:val="000507C5"/>
    <w:rsid w:val="00067A19"/>
    <w:rsid w:val="00071E66"/>
    <w:rsid w:val="00071EA2"/>
    <w:rsid w:val="00092B9E"/>
    <w:rsid w:val="000C4EDA"/>
    <w:rsid w:val="00105A83"/>
    <w:rsid w:val="00122931"/>
    <w:rsid w:val="0013689F"/>
    <w:rsid w:val="001460AA"/>
    <w:rsid w:val="001949A0"/>
    <w:rsid w:val="001A4228"/>
    <w:rsid w:val="001F5980"/>
    <w:rsid w:val="00223366"/>
    <w:rsid w:val="00224259"/>
    <w:rsid w:val="00224D28"/>
    <w:rsid w:val="0026230A"/>
    <w:rsid w:val="002717B3"/>
    <w:rsid w:val="00291895"/>
    <w:rsid w:val="002B4AD2"/>
    <w:rsid w:val="002B6881"/>
    <w:rsid w:val="002E232F"/>
    <w:rsid w:val="002F597E"/>
    <w:rsid w:val="003567F7"/>
    <w:rsid w:val="00375BC0"/>
    <w:rsid w:val="003848D7"/>
    <w:rsid w:val="0039393C"/>
    <w:rsid w:val="003B1C01"/>
    <w:rsid w:val="003C75FF"/>
    <w:rsid w:val="003F2BF8"/>
    <w:rsid w:val="00407A41"/>
    <w:rsid w:val="00411B59"/>
    <w:rsid w:val="0044018C"/>
    <w:rsid w:val="00464D2E"/>
    <w:rsid w:val="00483D9C"/>
    <w:rsid w:val="004B2104"/>
    <w:rsid w:val="004C74BD"/>
    <w:rsid w:val="00534272"/>
    <w:rsid w:val="005400A3"/>
    <w:rsid w:val="00547781"/>
    <w:rsid w:val="00555083"/>
    <w:rsid w:val="00581B5F"/>
    <w:rsid w:val="005E30B5"/>
    <w:rsid w:val="005F7F3F"/>
    <w:rsid w:val="00667E87"/>
    <w:rsid w:val="00676DEA"/>
    <w:rsid w:val="006805B0"/>
    <w:rsid w:val="00693A87"/>
    <w:rsid w:val="00707FCE"/>
    <w:rsid w:val="00713F32"/>
    <w:rsid w:val="00713F60"/>
    <w:rsid w:val="00750452"/>
    <w:rsid w:val="007D35F3"/>
    <w:rsid w:val="008110AC"/>
    <w:rsid w:val="00843F6C"/>
    <w:rsid w:val="00853A26"/>
    <w:rsid w:val="008579DF"/>
    <w:rsid w:val="008A204A"/>
    <w:rsid w:val="008B2E1C"/>
    <w:rsid w:val="008E065B"/>
    <w:rsid w:val="008E7003"/>
    <w:rsid w:val="00907AF7"/>
    <w:rsid w:val="0092461C"/>
    <w:rsid w:val="00927294"/>
    <w:rsid w:val="00951F22"/>
    <w:rsid w:val="00955BFF"/>
    <w:rsid w:val="009A2991"/>
    <w:rsid w:val="009E4034"/>
    <w:rsid w:val="009F7A61"/>
    <w:rsid w:val="00A26AE8"/>
    <w:rsid w:val="00A369B3"/>
    <w:rsid w:val="00A451DD"/>
    <w:rsid w:val="00A56C24"/>
    <w:rsid w:val="00A64762"/>
    <w:rsid w:val="00A737A3"/>
    <w:rsid w:val="00AA2372"/>
    <w:rsid w:val="00AB6884"/>
    <w:rsid w:val="00AC37D7"/>
    <w:rsid w:val="00AC5EF1"/>
    <w:rsid w:val="00AF71C1"/>
    <w:rsid w:val="00B07783"/>
    <w:rsid w:val="00B26310"/>
    <w:rsid w:val="00B537F2"/>
    <w:rsid w:val="00B904A3"/>
    <w:rsid w:val="00BB6113"/>
    <w:rsid w:val="00BD29FE"/>
    <w:rsid w:val="00C14B65"/>
    <w:rsid w:val="00C40597"/>
    <w:rsid w:val="00C8219B"/>
    <w:rsid w:val="00C87419"/>
    <w:rsid w:val="00CB7376"/>
    <w:rsid w:val="00CD1390"/>
    <w:rsid w:val="00CE3282"/>
    <w:rsid w:val="00D26C71"/>
    <w:rsid w:val="00D36324"/>
    <w:rsid w:val="00D44BE3"/>
    <w:rsid w:val="00D605EB"/>
    <w:rsid w:val="00D71D76"/>
    <w:rsid w:val="00D8058A"/>
    <w:rsid w:val="00D82628"/>
    <w:rsid w:val="00DE4B73"/>
    <w:rsid w:val="00E005F8"/>
    <w:rsid w:val="00E02D0C"/>
    <w:rsid w:val="00E04FA3"/>
    <w:rsid w:val="00E14C85"/>
    <w:rsid w:val="00E47BE7"/>
    <w:rsid w:val="00E60674"/>
    <w:rsid w:val="00E62DD5"/>
    <w:rsid w:val="00E6501D"/>
    <w:rsid w:val="00E76CC7"/>
    <w:rsid w:val="00E84986"/>
    <w:rsid w:val="00E9228C"/>
    <w:rsid w:val="00E96484"/>
    <w:rsid w:val="00ED1A20"/>
    <w:rsid w:val="00ED1DA4"/>
    <w:rsid w:val="00ED1E75"/>
    <w:rsid w:val="00EE491B"/>
    <w:rsid w:val="00F140E8"/>
    <w:rsid w:val="00F151C6"/>
    <w:rsid w:val="00F2224A"/>
    <w:rsid w:val="00F50D3E"/>
    <w:rsid w:val="00F55877"/>
    <w:rsid w:val="00F733D8"/>
    <w:rsid w:val="00F74096"/>
    <w:rsid w:val="00F7488F"/>
    <w:rsid w:val="00F81C54"/>
    <w:rsid w:val="00F9040F"/>
    <w:rsid w:val="00FE391E"/>
    <w:rsid w:val="00FE5EE4"/>
    <w:rsid w:val="00FE6436"/>
    <w:rsid w:val="00FF555B"/>
    <w:rsid w:val="31306A3D"/>
    <w:rsid w:val="4F1B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kern w:val="1"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tabs>
        <w:tab w:val="left" w:pos="0"/>
      </w:tabs>
      <w:spacing w:before="662"/>
      <w:ind w:left="34" w:firstLine="0"/>
      <w:jc w:val="center"/>
      <w:outlineLvl w:val="0"/>
    </w:pPr>
    <w:rPr>
      <w:color w:val="000000"/>
      <w:spacing w:val="-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/>
      <w:ind w:left="10" w:firstLine="0"/>
      <w:jc w:val="center"/>
      <w:outlineLvl w:val="1"/>
    </w:pPr>
    <w:rPr>
      <w:b/>
      <w:color w:val="000000"/>
      <w:spacing w:val="-4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/>
      <w:ind w:left="24" w:firstLine="0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3">
    <w:name w:val="WW8Num1z3"/>
  </w:style>
  <w:style w:type="character" w:customStyle="1" w:styleId="WW-Absatz-Standardschriftart1">
    <w:name w:val="WW-Absatz-Standardschriftart1"/>
  </w:style>
  <w:style w:type="character" w:customStyle="1" w:styleId="WW-Absatz-Standardschriftart1111111111111111">
    <w:name w:val="WW-Absatz-Standardschriftart1111111111111111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10">
    <w:name w:val="Основной шрифт абзаца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5">
    <w:name w:val="WW8Num1z5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">
    <w:name w:val="WW-Absatz-Standardschriftart1111111"/>
  </w:style>
  <w:style w:type="character" w:customStyle="1" w:styleId="WW8Num1z6">
    <w:name w:val="WW8Num1z6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">
    <w:name w:val="WW-Absatz-Standardschriftart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">
    <w:name w:val="WW-Absatz-Standardschriftart11111"/>
  </w:style>
  <w:style w:type="character" w:customStyle="1" w:styleId="WW-Absatz-Standardschriftart111111111111111111">
    <w:name w:val="WW-Absatz-Standardschriftart111111111111111111"/>
  </w:style>
  <w:style w:type="character" w:customStyle="1" w:styleId="a3">
    <w:name w:val="Символ нумерации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20">
    <w:name w:val="Основной шрифт абзаца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">
    <w:name w:val="WW-Absatz-Standardschriftart"/>
  </w:style>
  <w:style w:type="character" w:customStyle="1" w:styleId="WW-Absatz-Standardschriftart11">
    <w:name w:val="WW-Absatz-Standardschriftart11"/>
  </w:style>
  <w:style w:type="character" w:customStyle="1" w:styleId="WW-Absatz-Standardschriftart111111">
    <w:name w:val="WW-Absatz-Standardschriftart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z4">
    <w:name w:val="WW8Num1z4"/>
  </w:style>
  <w:style w:type="character" w:customStyle="1" w:styleId="WW-Absatz-Standardschriftart1111111111">
    <w:name w:val="WW-Absatz-Standardschriftart1111111111"/>
  </w:style>
  <w:style w:type="character" w:customStyle="1" w:styleId="a4">
    <w:name w:val="Текст выноски Знак"/>
    <w:link w:val="a5"/>
    <w:uiPriority w:val="99"/>
    <w:semiHidden/>
    <w:rPr>
      <w:rFonts w:ascii="Segoe UI" w:hAnsi="Segoe UI" w:cs="Segoe UI"/>
      <w:kern w:val="1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111111111">
    <w:name w:val="WW-Absatz-Standardschriftart11111111111111111111111"/>
  </w:style>
  <w:style w:type="paragraph" w:styleId="a5">
    <w:name w:val="Balloon Text"/>
    <w:basedOn w:val="a"/>
    <w:link w:val="a4"/>
    <w:uiPriority w:val="99"/>
    <w:unhideWhenUsed/>
    <w:rPr>
      <w:rFonts w:ascii="Segoe UI" w:hAnsi="Segoe UI" w:cs="Segoe UI"/>
      <w:sz w:val="18"/>
      <w:szCs w:val="18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7">
    <w:name w:val="Body Text"/>
    <w:basedOn w:val="a"/>
    <w:rPr>
      <w:color w:val="000000"/>
      <w:spacing w:val="1"/>
      <w:sz w:val="28"/>
    </w:rPr>
  </w:style>
  <w:style w:type="paragraph" w:styleId="a8">
    <w:name w:val="List"/>
    <w:basedOn w:val="a7"/>
    <w:rPr>
      <w:rFonts w:cs="Mangal"/>
    </w:rPr>
  </w:style>
  <w:style w:type="paragraph" w:styleId="a9">
    <w:name w:val="Normal (Web)"/>
    <w:basedOn w:val="a"/>
    <w:pPr>
      <w:widowControl/>
      <w:autoSpaceDE/>
      <w:spacing w:before="100" w:after="119"/>
    </w:pPr>
    <w:rPr>
      <w:sz w:val="24"/>
      <w:szCs w:val="24"/>
    </w:rPr>
  </w:style>
  <w:style w:type="paragraph" w:customStyle="1" w:styleId="11">
    <w:name w:val="Цитата1"/>
    <w:basedOn w:val="a"/>
    <w:pPr>
      <w:shd w:val="clear" w:color="auto" w:fill="FFFFFF"/>
      <w:spacing w:line="341" w:lineRule="exact"/>
      <w:ind w:left="24" w:right="67"/>
      <w:jc w:val="both"/>
    </w:pPr>
    <w:rPr>
      <w:color w:val="000000"/>
      <w:spacing w:val="1"/>
      <w:sz w:val="28"/>
    </w:rPr>
  </w:style>
  <w:style w:type="paragraph" w:customStyle="1" w:styleId="12">
    <w:name w:val="Заголовок1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Заголовок таблицы"/>
    <w:basedOn w:val="ab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0">
    <w:name w:val="Основной текст 21"/>
    <w:basedOn w:val="a"/>
    <w:pPr>
      <w:jc w:val="center"/>
    </w:pPr>
    <w:rPr>
      <w:sz w:val="28"/>
    </w:rPr>
  </w:style>
  <w:style w:type="paragraph" w:styleId="ac">
    <w:name w:val="header"/>
    <w:basedOn w:val="a"/>
    <w:uiPriority w:val="99"/>
    <w:pPr>
      <w:widowControl/>
      <w:tabs>
        <w:tab w:val="center" w:pos="4677"/>
        <w:tab w:val="right" w:pos="9355"/>
      </w:tabs>
      <w:autoSpaceDE/>
      <w:spacing w:after="200" w:line="276" w:lineRule="auto"/>
    </w:pPr>
    <w:rPr>
      <w:rFonts w:ascii="Calibri" w:eastAsia="Calibri" w:hAnsi="Calibri"/>
      <w:kern w:val="0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kern w:val="1"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tabs>
        <w:tab w:val="left" w:pos="0"/>
      </w:tabs>
      <w:spacing w:before="662"/>
      <w:ind w:left="34" w:firstLine="0"/>
      <w:jc w:val="center"/>
      <w:outlineLvl w:val="0"/>
    </w:pPr>
    <w:rPr>
      <w:color w:val="000000"/>
      <w:spacing w:val="-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/>
      <w:ind w:left="10" w:firstLine="0"/>
      <w:jc w:val="center"/>
      <w:outlineLvl w:val="1"/>
    </w:pPr>
    <w:rPr>
      <w:b/>
      <w:color w:val="000000"/>
      <w:spacing w:val="-4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/>
      <w:ind w:left="24" w:firstLine="0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3">
    <w:name w:val="WW8Num1z3"/>
  </w:style>
  <w:style w:type="character" w:customStyle="1" w:styleId="WW-Absatz-Standardschriftart1">
    <w:name w:val="WW-Absatz-Standardschriftart1"/>
  </w:style>
  <w:style w:type="character" w:customStyle="1" w:styleId="WW-Absatz-Standardschriftart1111111111111111">
    <w:name w:val="WW-Absatz-Standardschriftart1111111111111111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10">
    <w:name w:val="Основной шрифт абзаца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5">
    <w:name w:val="WW8Num1z5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">
    <w:name w:val="WW-Absatz-Standardschriftart1111111"/>
  </w:style>
  <w:style w:type="character" w:customStyle="1" w:styleId="WW8Num1z6">
    <w:name w:val="WW8Num1z6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">
    <w:name w:val="WW-Absatz-Standardschriftart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">
    <w:name w:val="WW-Absatz-Standardschriftart11111"/>
  </w:style>
  <w:style w:type="character" w:customStyle="1" w:styleId="WW-Absatz-Standardschriftart111111111111111111">
    <w:name w:val="WW-Absatz-Standardschriftart111111111111111111"/>
  </w:style>
  <w:style w:type="character" w:customStyle="1" w:styleId="a3">
    <w:name w:val="Символ нумерации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20">
    <w:name w:val="Основной шрифт абзаца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">
    <w:name w:val="WW-Absatz-Standardschriftart"/>
  </w:style>
  <w:style w:type="character" w:customStyle="1" w:styleId="WW-Absatz-Standardschriftart11">
    <w:name w:val="WW-Absatz-Standardschriftart11"/>
  </w:style>
  <w:style w:type="character" w:customStyle="1" w:styleId="WW-Absatz-Standardschriftart111111">
    <w:name w:val="WW-Absatz-Standardschriftart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z4">
    <w:name w:val="WW8Num1z4"/>
  </w:style>
  <w:style w:type="character" w:customStyle="1" w:styleId="WW-Absatz-Standardschriftart1111111111">
    <w:name w:val="WW-Absatz-Standardschriftart1111111111"/>
  </w:style>
  <w:style w:type="character" w:customStyle="1" w:styleId="a4">
    <w:name w:val="Текст выноски Знак"/>
    <w:link w:val="a5"/>
    <w:uiPriority w:val="99"/>
    <w:semiHidden/>
    <w:rPr>
      <w:rFonts w:ascii="Segoe UI" w:hAnsi="Segoe UI" w:cs="Segoe UI"/>
      <w:kern w:val="1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111111111">
    <w:name w:val="WW-Absatz-Standardschriftart11111111111111111111111"/>
  </w:style>
  <w:style w:type="paragraph" w:styleId="a5">
    <w:name w:val="Balloon Text"/>
    <w:basedOn w:val="a"/>
    <w:link w:val="a4"/>
    <w:uiPriority w:val="99"/>
    <w:unhideWhenUsed/>
    <w:rPr>
      <w:rFonts w:ascii="Segoe UI" w:hAnsi="Segoe UI" w:cs="Segoe UI"/>
      <w:sz w:val="18"/>
      <w:szCs w:val="18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7">
    <w:name w:val="Body Text"/>
    <w:basedOn w:val="a"/>
    <w:rPr>
      <w:color w:val="000000"/>
      <w:spacing w:val="1"/>
      <w:sz w:val="28"/>
    </w:rPr>
  </w:style>
  <w:style w:type="paragraph" w:styleId="a8">
    <w:name w:val="List"/>
    <w:basedOn w:val="a7"/>
    <w:rPr>
      <w:rFonts w:cs="Mangal"/>
    </w:rPr>
  </w:style>
  <w:style w:type="paragraph" w:styleId="a9">
    <w:name w:val="Normal (Web)"/>
    <w:basedOn w:val="a"/>
    <w:pPr>
      <w:widowControl/>
      <w:autoSpaceDE/>
      <w:spacing w:before="100" w:after="119"/>
    </w:pPr>
    <w:rPr>
      <w:sz w:val="24"/>
      <w:szCs w:val="24"/>
    </w:rPr>
  </w:style>
  <w:style w:type="paragraph" w:customStyle="1" w:styleId="11">
    <w:name w:val="Цитата1"/>
    <w:basedOn w:val="a"/>
    <w:pPr>
      <w:shd w:val="clear" w:color="auto" w:fill="FFFFFF"/>
      <w:spacing w:line="341" w:lineRule="exact"/>
      <w:ind w:left="24" w:right="67"/>
      <w:jc w:val="both"/>
    </w:pPr>
    <w:rPr>
      <w:color w:val="000000"/>
      <w:spacing w:val="1"/>
      <w:sz w:val="28"/>
    </w:rPr>
  </w:style>
  <w:style w:type="paragraph" w:customStyle="1" w:styleId="12">
    <w:name w:val="Заголовок1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Заголовок таблицы"/>
    <w:basedOn w:val="ab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0">
    <w:name w:val="Основной текст 21"/>
    <w:basedOn w:val="a"/>
    <w:pPr>
      <w:jc w:val="center"/>
    </w:pPr>
    <w:rPr>
      <w:sz w:val="28"/>
    </w:rPr>
  </w:style>
  <w:style w:type="paragraph" w:styleId="ac">
    <w:name w:val="header"/>
    <w:basedOn w:val="a"/>
    <w:uiPriority w:val="99"/>
    <w:pPr>
      <w:widowControl/>
      <w:tabs>
        <w:tab w:val="center" w:pos="4677"/>
        <w:tab w:val="right" w:pos="9355"/>
      </w:tabs>
      <w:autoSpaceDE/>
      <w:spacing w:after="200" w:line="276" w:lineRule="auto"/>
    </w:pPr>
    <w:rPr>
      <w:rFonts w:ascii="Calibri" w:eastAsia="Calibri" w:hAnsi="Calibri"/>
      <w:kern w:val="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Новотитаровского сельского поселения</vt:lpstr>
    </vt:vector>
  </TitlesOfParts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Новотитаровского сельского поселения</dc:title>
  <dc:creator>User</dc:creator>
  <cp:lastModifiedBy>PC</cp:lastModifiedBy>
  <cp:revision>2</cp:revision>
  <cp:lastPrinted>2024-01-29T06:16:00Z</cp:lastPrinted>
  <dcterms:created xsi:type="dcterms:W3CDTF">2024-02-06T07:55:00Z</dcterms:created>
  <dcterms:modified xsi:type="dcterms:W3CDTF">2024-02-06T07:55:00Z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