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№1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Правилам благоустройства территории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Новотитаровского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сельского поселения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Динского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района</w:t>
      </w:r>
    </w:p>
    <w:p w:rsid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left="595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СТАНДАРТЫ ЕДИНОГО АРХИТЕКТУРНОГО ОБЛИКА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59"/>
        <w:gridCol w:w="1533"/>
        <w:gridCol w:w="1900"/>
        <w:gridCol w:w="1670"/>
        <w:gridCol w:w="1418"/>
        <w:gridCol w:w="142"/>
        <w:gridCol w:w="850"/>
      </w:tblGrid>
      <w:tr w:rsidR="00425369" w:rsidRPr="00425369" w:rsidTr="00425369">
        <w:tc>
          <w:tcPr>
            <w:tcW w:w="567" w:type="dxa"/>
            <w:vMerge w:val="restart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3092" w:type="dxa"/>
            <w:gridSpan w:val="2"/>
            <w:vMerge w:val="restart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</w:t>
            </w:r>
          </w:p>
        </w:tc>
        <w:tc>
          <w:tcPr>
            <w:tcW w:w="1900" w:type="dxa"/>
            <w:vMerge w:val="restart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Материал</w:t>
            </w:r>
          </w:p>
        </w:tc>
        <w:tc>
          <w:tcPr>
            <w:tcW w:w="3088" w:type="dxa"/>
            <w:gridSpan w:val="2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Характеристика</w:t>
            </w:r>
          </w:p>
        </w:tc>
        <w:tc>
          <w:tcPr>
            <w:tcW w:w="992" w:type="dxa"/>
            <w:gridSpan w:val="2"/>
            <w:vMerge w:val="restart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Примечания</w:t>
            </w:r>
          </w:p>
        </w:tc>
      </w:tr>
      <w:tr w:rsidR="00425369" w:rsidRPr="00425369" w:rsidTr="00425369">
        <w:tc>
          <w:tcPr>
            <w:tcW w:w="567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092" w:type="dxa"/>
            <w:gridSpan w:val="2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00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7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Фактура</w:t>
            </w:r>
          </w:p>
        </w:tc>
        <w:tc>
          <w:tcPr>
            <w:tcW w:w="1418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Цвет</w:t>
            </w:r>
          </w:p>
        </w:tc>
        <w:tc>
          <w:tcPr>
            <w:tcW w:w="992" w:type="dxa"/>
            <w:gridSpan w:val="2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25369" w:rsidRPr="00425369" w:rsidTr="00425369">
        <w:tc>
          <w:tcPr>
            <w:tcW w:w="567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072" w:type="dxa"/>
            <w:gridSpan w:val="7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Ограда, ворота, калитки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1.Существующие ограды, ворота, калитки, имеющие признаки композиции – цветовое решение в соответствии с ниже приведенными характеристиками, рядность членений, наличие архитектурные деталей, единство композиции и архитектурного решения с основным объектом земельного участка, индивидуальные декоративные характеристики, в том числе изготовленные из кованных металлических элементов или лицевого декоративного кирпича и входящие в состав объектов, отнесенных к памятникам истории и архитектуры, - подлежат восстановлению, очистке</w:t>
            </w:r>
            <w:proofErr w:type="gramEnd"/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приведению в первоначальный вид и реставрации. Не отвечающие данным требованиям ограды, ворота, калитки подлежат демонтажу и замене на другие, соответствующие приведенным ниже характеристикам.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2.Ограждение строительных площадок производить с использованием баннерной ткани с изображением строящегося объекта</w:t>
            </w:r>
            <w:proofErr w:type="gramStart"/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,</w:t>
            </w:r>
            <w:proofErr w:type="gramEnd"/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а так же паспорта объекта, описывающие характеристики строящегося объекта (эскиз подлежит согласованию).</w:t>
            </w:r>
          </w:p>
        </w:tc>
      </w:tr>
      <w:tr w:rsidR="00425369" w:rsidRPr="00425369" w:rsidTr="00425369">
        <w:tc>
          <w:tcPr>
            <w:tcW w:w="567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1.1</w:t>
            </w:r>
          </w:p>
        </w:tc>
        <w:tc>
          <w:tcPr>
            <w:tcW w:w="3092" w:type="dxa"/>
            <w:gridSpan w:val="2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Рядовое звено</w:t>
            </w:r>
          </w:p>
        </w:tc>
        <w:tc>
          <w:tcPr>
            <w:tcW w:w="1900" w:type="dxa"/>
            <w:vMerge w:val="restart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Металлический рельефный лист</w:t>
            </w:r>
          </w:p>
        </w:tc>
        <w:tc>
          <w:tcPr>
            <w:tcW w:w="1670" w:type="dxa"/>
            <w:vMerge w:val="restart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 натуральный декоративный камень</w:t>
            </w:r>
          </w:p>
        </w:tc>
        <w:tc>
          <w:tcPr>
            <w:tcW w:w="1560" w:type="dxa"/>
            <w:gridSpan w:val="2"/>
            <w:vMerge w:val="restart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Светло-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бежевый,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(светло-серый -</w:t>
            </w:r>
            <w:proofErr w:type="gramEnd"/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согласованию)</w:t>
            </w:r>
          </w:p>
        </w:tc>
        <w:tc>
          <w:tcPr>
            <w:tcW w:w="850" w:type="dxa"/>
            <w:vMerge w:val="restart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Высота –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1,8 - 2,0 м</w:t>
            </w:r>
          </w:p>
        </w:tc>
      </w:tr>
      <w:tr w:rsidR="00425369" w:rsidRPr="00425369" w:rsidTr="00425369">
        <w:tc>
          <w:tcPr>
            <w:tcW w:w="567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1.2</w:t>
            </w:r>
          </w:p>
        </w:tc>
        <w:tc>
          <w:tcPr>
            <w:tcW w:w="3092" w:type="dxa"/>
            <w:gridSpan w:val="2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Угловое звено</w:t>
            </w:r>
          </w:p>
        </w:tc>
        <w:tc>
          <w:tcPr>
            <w:tcW w:w="1900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70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25369" w:rsidRPr="00425369" w:rsidTr="00425369">
        <w:tc>
          <w:tcPr>
            <w:tcW w:w="567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1.3</w:t>
            </w:r>
          </w:p>
        </w:tc>
        <w:tc>
          <w:tcPr>
            <w:tcW w:w="3092" w:type="dxa"/>
            <w:gridSpan w:val="2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Калитка</w:t>
            </w:r>
          </w:p>
        </w:tc>
        <w:tc>
          <w:tcPr>
            <w:tcW w:w="1900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70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25369" w:rsidRPr="00425369" w:rsidTr="00425369">
        <w:tc>
          <w:tcPr>
            <w:tcW w:w="567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1.4</w:t>
            </w:r>
          </w:p>
        </w:tc>
        <w:tc>
          <w:tcPr>
            <w:tcW w:w="3092" w:type="dxa"/>
            <w:gridSpan w:val="2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Ворота</w:t>
            </w:r>
          </w:p>
        </w:tc>
        <w:tc>
          <w:tcPr>
            <w:tcW w:w="1900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70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25369" w:rsidRPr="00425369" w:rsidTr="00425369">
        <w:tc>
          <w:tcPr>
            <w:tcW w:w="567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1.5</w:t>
            </w:r>
          </w:p>
        </w:tc>
        <w:tc>
          <w:tcPr>
            <w:tcW w:w="3092" w:type="dxa"/>
            <w:gridSpan w:val="2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Стойка</w:t>
            </w:r>
          </w:p>
        </w:tc>
        <w:tc>
          <w:tcPr>
            <w:tcW w:w="190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Металлическая труба квадратного сечения</w:t>
            </w:r>
          </w:p>
        </w:tc>
        <w:tc>
          <w:tcPr>
            <w:tcW w:w="167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Плоская</w:t>
            </w:r>
          </w:p>
        </w:tc>
        <w:tc>
          <w:tcPr>
            <w:tcW w:w="1560" w:type="dxa"/>
            <w:gridSpan w:val="2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Светло-бежевый</w:t>
            </w:r>
            <w:proofErr w:type="gramEnd"/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(светло-серый по согласованию)</w:t>
            </w:r>
          </w:p>
        </w:tc>
        <w:tc>
          <w:tcPr>
            <w:tcW w:w="85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Высота -2,2 м</w:t>
            </w:r>
          </w:p>
        </w:tc>
      </w:tr>
      <w:tr w:rsidR="00425369" w:rsidRPr="00425369" w:rsidTr="00425369">
        <w:tc>
          <w:tcPr>
            <w:tcW w:w="567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072" w:type="dxa"/>
            <w:gridSpan w:val="7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Ограда контейнеров </w:t>
            </w:r>
            <w:proofErr w:type="spellStart"/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мусоросборочной</w:t>
            </w:r>
            <w:proofErr w:type="spellEnd"/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площадки</w:t>
            </w:r>
          </w:p>
        </w:tc>
      </w:tr>
      <w:tr w:rsidR="00425369" w:rsidRPr="00425369" w:rsidTr="00425369">
        <w:tc>
          <w:tcPr>
            <w:tcW w:w="567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2.1</w:t>
            </w:r>
          </w:p>
        </w:tc>
        <w:tc>
          <w:tcPr>
            <w:tcW w:w="3092" w:type="dxa"/>
            <w:gridSpan w:val="2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Рядовое звено</w:t>
            </w:r>
          </w:p>
        </w:tc>
        <w:tc>
          <w:tcPr>
            <w:tcW w:w="1900" w:type="dxa"/>
            <w:vMerge w:val="restart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Металлический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рельефный лист</w:t>
            </w:r>
          </w:p>
        </w:tc>
        <w:tc>
          <w:tcPr>
            <w:tcW w:w="1670" w:type="dxa"/>
            <w:vMerge w:val="restart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  <w:gridSpan w:val="2"/>
            <w:vMerge w:val="restart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Светло-серый</w:t>
            </w:r>
          </w:p>
        </w:tc>
        <w:tc>
          <w:tcPr>
            <w:tcW w:w="850" w:type="dxa"/>
            <w:vMerge w:val="restart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25369" w:rsidRPr="00425369" w:rsidTr="00425369">
        <w:tc>
          <w:tcPr>
            <w:tcW w:w="567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2.2</w:t>
            </w:r>
          </w:p>
        </w:tc>
        <w:tc>
          <w:tcPr>
            <w:tcW w:w="3092" w:type="dxa"/>
            <w:gridSpan w:val="2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Угловое звено</w:t>
            </w:r>
          </w:p>
        </w:tc>
        <w:tc>
          <w:tcPr>
            <w:tcW w:w="1900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70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25369" w:rsidRPr="00425369" w:rsidTr="00425369">
        <w:tc>
          <w:tcPr>
            <w:tcW w:w="567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072" w:type="dxa"/>
            <w:gridSpan w:val="7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Фасады (главный, боковые, тыльный)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Существующие объекты, фасады которых имеют цветовое решение в соответствии с ниже приведенными характеристиками, а так же отнесенные к памятникам истории и архитектуры, - подлежат восстановлению, очистке, </w:t>
            </w: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приведению в первоначальный вид и реставрации. Не отвечающие данным требованиям объекты подлежат приведению в соответствии </w:t>
            </w:r>
            <w:proofErr w:type="gramStart"/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proofErr w:type="gramEnd"/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приведенными</w:t>
            </w:r>
            <w:proofErr w:type="gramEnd"/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ниже характеристикам.</w:t>
            </w:r>
          </w:p>
        </w:tc>
      </w:tr>
      <w:tr w:rsidR="00425369" w:rsidRPr="00425369" w:rsidTr="00425369">
        <w:tc>
          <w:tcPr>
            <w:tcW w:w="567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3.1</w:t>
            </w:r>
          </w:p>
        </w:tc>
        <w:tc>
          <w:tcPr>
            <w:tcW w:w="3092" w:type="dxa"/>
            <w:gridSpan w:val="2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Основная плоскость</w:t>
            </w:r>
          </w:p>
        </w:tc>
        <w:tc>
          <w:tcPr>
            <w:tcW w:w="1900" w:type="dxa"/>
            <w:vMerge w:val="restart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Штукатурка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gramStart"/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(кирпичная кладка из</w:t>
            </w:r>
            <w:proofErr w:type="gramEnd"/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лицевого кирпича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реставрируется)</w:t>
            </w:r>
          </w:p>
        </w:tc>
        <w:tc>
          <w:tcPr>
            <w:tcW w:w="167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Светло-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бежевый*,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светло-желтый*</w:t>
            </w:r>
          </w:p>
        </w:tc>
        <w:tc>
          <w:tcPr>
            <w:tcW w:w="850" w:type="dxa"/>
            <w:vMerge w:val="restart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*Другой цвет - </w:t>
            </w:r>
            <w:proofErr w:type="gramStart"/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</w:t>
            </w:r>
            <w:proofErr w:type="gramEnd"/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зависимости </w:t>
            </w:r>
            <w:proofErr w:type="gramStart"/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</w:t>
            </w:r>
            <w:proofErr w:type="gramEnd"/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колористического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решения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развертки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фасадов улицы</w:t>
            </w:r>
          </w:p>
        </w:tc>
      </w:tr>
      <w:tr w:rsidR="00425369" w:rsidRPr="00425369" w:rsidTr="00425369">
        <w:tc>
          <w:tcPr>
            <w:tcW w:w="567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3.2</w:t>
            </w:r>
          </w:p>
        </w:tc>
        <w:tc>
          <w:tcPr>
            <w:tcW w:w="3092" w:type="dxa"/>
            <w:gridSpan w:val="2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Выступающие плоскости,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колонны, пилястры</w:t>
            </w:r>
          </w:p>
        </w:tc>
        <w:tc>
          <w:tcPr>
            <w:tcW w:w="1900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7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  <w:gridSpan w:val="2"/>
            <w:vMerge w:val="restart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Белый*</w:t>
            </w:r>
          </w:p>
        </w:tc>
        <w:tc>
          <w:tcPr>
            <w:tcW w:w="850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25369" w:rsidRPr="00425369" w:rsidTr="00425369">
        <w:tc>
          <w:tcPr>
            <w:tcW w:w="567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3.3</w:t>
            </w:r>
          </w:p>
        </w:tc>
        <w:tc>
          <w:tcPr>
            <w:tcW w:w="3092" w:type="dxa"/>
            <w:gridSpan w:val="2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Карниз</w:t>
            </w:r>
          </w:p>
        </w:tc>
        <w:tc>
          <w:tcPr>
            <w:tcW w:w="1900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7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25369" w:rsidRPr="00425369" w:rsidTr="00425369">
        <w:tc>
          <w:tcPr>
            <w:tcW w:w="567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3.4</w:t>
            </w:r>
          </w:p>
        </w:tc>
        <w:tc>
          <w:tcPr>
            <w:tcW w:w="3092" w:type="dxa"/>
            <w:gridSpan w:val="2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Архитектурные детали</w:t>
            </w:r>
          </w:p>
        </w:tc>
        <w:tc>
          <w:tcPr>
            <w:tcW w:w="1900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7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25369" w:rsidRPr="00425369" w:rsidTr="00425369">
        <w:tc>
          <w:tcPr>
            <w:tcW w:w="567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3.5</w:t>
            </w:r>
          </w:p>
        </w:tc>
        <w:tc>
          <w:tcPr>
            <w:tcW w:w="3092" w:type="dxa"/>
            <w:gridSpan w:val="2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Цоколь</w:t>
            </w:r>
          </w:p>
        </w:tc>
        <w:tc>
          <w:tcPr>
            <w:tcW w:w="1900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7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Светло-серый,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светло-бежевый</w:t>
            </w:r>
          </w:p>
        </w:tc>
        <w:tc>
          <w:tcPr>
            <w:tcW w:w="850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25369" w:rsidRPr="00425369" w:rsidTr="00425369">
        <w:tc>
          <w:tcPr>
            <w:tcW w:w="567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3.6</w:t>
            </w:r>
          </w:p>
        </w:tc>
        <w:tc>
          <w:tcPr>
            <w:tcW w:w="3092" w:type="dxa"/>
            <w:gridSpan w:val="2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Оконные переплеты</w:t>
            </w:r>
          </w:p>
        </w:tc>
        <w:tc>
          <w:tcPr>
            <w:tcW w:w="190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Дерево, пластик,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алюминий</w:t>
            </w:r>
          </w:p>
        </w:tc>
        <w:tc>
          <w:tcPr>
            <w:tcW w:w="167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25369" w:rsidRPr="00425369" w:rsidTr="00425369">
        <w:tc>
          <w:tcPr>
            <w:tcW w:w="567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072" w:type="dxa"/>
            <w:gridSpan w:val="7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Кровля, наружная водосточная система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Существующие кровли и наружные водосточные системы объектов, которые имеют цветовое решение в соответствии с ниже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приведенными характеристиками, а так же отнесенные к памятникам истории и архитектуры, - подлежат восстановлению,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очистке, приведению в первоначальный вид и реставрации. Не отвечающие данным требованиям объекты подлежат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приведению в соответствии с </w:t>
            </w:r>
            <w:proofErr w:type="gramStart"/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приведенными</w:t>
            </w:r>
            <w:proofErr w:type="gramEnd"/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ниже характеристикам.</w:t>
            </w:r>
          </w:p>
        </w:tc>
      </w:tr>
      <w:tr w:rsidR="00425369" w:rsidRPr="00425369" w:rsidTr="00425369">
        <w:tc>
          <w:tcPr>
            <w:tcW w:w="567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4.1</w:t>
            </w:r>
          </w:p>
        </w:tc>
        <w:tc>
          <w:tcPr>
            <w:tcW w:w="3092" w:type="dxa"/>
            <w:gridSpan w:val="2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Кровля</w:t>
            </w:r>
          </w:p>
        </w:tc>
        <w:tc>
          <w:tcPr>
            <w:tcW w:w="190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proofErr w:type="spellStart"/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Металлочерепица</w:t>
            </w:r>
            <w:proofErr w:type="spellEnd"/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Профиль</w:t>
            </w:r>
          </w:p>
        </w:tc>
        <w:tc>
          <w:tcPr>
            <w:tcW w:w="167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</w:t>
            </w:r>
            <w:proofErr w:type="spellStart"/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Монтеррей</w:t>
            </w:r>
            <w:proofErr w:type="spellEnd"/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1560" w:type="dxa"/>
            <w:gridSpan w:val="2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Коричневый,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бордовый,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терракотовый,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шоколадный,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серый</w:t>
            </w:r>
          </w:p>
        </w:tc>
        <w:tc>
          <w:tcPr>
            <w:tcW w:w="85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25369" w:rsidRPr="00425369" w:rsidTr="00425369">
        <w:tc>
          <w:tcPr>
            <w:tcW w:w="567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4.2</w:t>
            </w:r>
          </w:p>
        </w:tc>
        <w:tc>
          <w:tcPr>
            <w:tcW w:w="3092" w:type="dxa"/>
            <w:gridSpan w:val="2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Водосточные желоба</w:t>
            </w:r>
          </w:p>
        </w:tc>
        <w:tc>
          <w:tcPr>
            <w:tcW w:w="1900" w:type="dxa"/>
            <w:vMerge w:val="restart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Металл</w:t>
            </w:r>
          </w:p>
        </w:tc>
        <w:tc>
          <w:tcPr>
            <w:tcW w:w="167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  <w:gridSpan w:val="2"/>
            <w:vMerge w:val="restart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Белый, коричневый,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бордовый,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терракотовый,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шоколадный,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серый</w:t>
            </w:r>
          </w:p>
        </w:tc>
        <w:tc>
          <w:tcPr>
            <w:tcW w:w="85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25369" w:rsidRPr="00425369" w:rsidTr="00425369">
        <w:tc>
          <w:tcPr>
            <w:tcW w:w="567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4.3</w:t>
            </w:r>
          </w:p>
        </w:tc>
        <w:tc>
          <w:tcPr>
            <w:tcW w:w="3092" w:type="dxa"/>
            <w:gridSpan w:val="2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Водосточные трубы</w:t>
            </w:r>
          </w:p>
        </w:tc>
        <w:tc>
          <w:tcPr>
            <w:tcW w:w="1900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7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25369" w:rsidRPr="00425369" w:rsidTr="00425369">
        <w:tc>
          <w:tcPr>
            <w:tcW w:w="567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4.4</w:t>
            </w:r>
          </w:p>
        </w:tc>
        <w:tc>
          <w:tcPr>
            <w:tcW w:w="3092" w:type="dxa"/>
            <w:gridSpan w:val="2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Подоконные фартуки</w:t>
            </w:r>
          </w:p>
        </w:tc>
        <w:tc>
          <w:tcPr>
            <w:tcW w:w="1900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7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25369" w:rsidRPr="00425369" w:rsidTr="00425369">
        <w:tc>
          <w:tcPr>
            <w:tcW w:w="567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9072" w:type="dxa"/>
            <w:gridSpan w:val="7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Покрытие пешеходных простран</w:t>
            </w:r>
            <w:proofErr w:type="gramStart"/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ств пр</w:t>
            </w:r>
            <w:proofErr w:type="gramEnd"/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илегающей территории</w:t>
            </w:r>
          </w:p>
        </w:tc>
      </w:tr>
      <w:tr w:rsidR="00425369" w:rsidRPr="00425369" w:rsidTr="00425369">
        <w:tc>
          <w:tcPr>
            <w:tcW w:w="567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5.1</w:t>
            </w:r>
          </w:p>
        </w:tc>
        <w:tc>
          <w:tcPr>
            <w:tcW w:w="3092" w:type="dxa"/>
            <w:gridSpan w:val="2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Тротуар</w:t>
            </w:r>
          </w:p>
        </w:tc>
        <w:tc>
          <w:tcPr>
            <w:tcW w:w="190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Бетон с лицевым кварцевым слоем</w:t>
            </w:r>
          </w:p>
        </w:tc>
        <w:tc>
          <w:tcPr>
            <w:tcW w:w="167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Сочетание цветов: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доминирующий -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светло-серый,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дополнительный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темно-серый</w:t>
            </w:r>
          </w:p>
        </w:tc>
        <w:tc>
          <w:tcPr>
            <w:tcW w:w="85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Рисунок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раскладки - </w:t>
            </w:r>
            <w:proofErr w:type="gramStart"/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</w:t>
            </w:r>
            <w:proofErr w:type="gramEnd"/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диагонали </w:t>
            </w:r>
            <w:proofErr w:type="gramStart"/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</w:t>
            </w:r>
            <w:proofErr w:type="gramEnd"/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бордюрному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камню</w:t>
            </w:r>
          </w:p>
        </w:tc>
      </w:tr>
      <w:tr w:rsidR="00425369" w:rsidRPr="00425369" w:rsidTr="00425369">
        <w:tc>
          <w:tcPr>
            <w:tcW w:w="567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5.2</w:t>
            </w:r>
          </w:p>
        </w:tc>
        <w:tc>
          <w:tcPr>
            <w:tcW w:w="3092" w:type="dxa"/>
            <w:gridSpan w:val="2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Бордюрный камень</w:t>
            </w:r>
          </w:p>
        </w:tc>
        <w:tc>
          <w:tcPr>
            <w:tcW w:w="190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Бетон</w:t>
            </w:r>
          </w:p>
        </w:tc>
        <w:tc>
          <w:tcPr>
            <w:tcW w:w="167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Светло-серый</w:t>
            </w:r>
          </w:p>
        </w:tc>
        <w:tc>
          <w:tcPr>
            <w:tcW w:w="85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25369" w:rsidRPr="00425369" w:rsidTr="00425369">
        <w:tc>
          <w:tcPr>
            <w:tcW w:w="567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5.3</w:t>
            </w:r>
          </w:p>
        </w:tc>
        <w:tc>
          <w:tcPr>
            <w:tcW w:w="3092" w:type="dxa"/>
            <w:gridSpan w:val="2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Приствольный круг дерева</w:t>
            </w:r>
          </w:p>
        </w:tc>
        <w:tc>
          <w:tcPr>
            <w:tcW w:w="190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Гранитный декоративный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щебень в границах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бордюрного камня</w:t>
            </w:r>
          </w:p>
        </w:tc>
        <w:tc>
          <w:tcPr>
            <w:tcW w:w="167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Светло-серый,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белый</w:t>
            </w:r>
          </w:p>
        </w:tc>
        <w:tc>
          <w:tcPr>
            <w:tcW w:w="85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25369" w:rsidRPr="00425369" w:rsidTr="00425369">
        <w:tc>
          <w:tcPr>
            <w:tcW w:w="567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9072" w:type="dxa"/>
            <w:gridSpan w:val="7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Малые архитектурные формы</w:t>
            </w:r>
          </w:p>
        </w:tc>
      </w:tr>
      <w:tr w:rsidR="00425369" w:rsidRPr="00425369" w:rsidTr="00425369">
        <w:tc>
          <w:tcPr>
            <w:tcW w:w="567" w:type="dxa"/>
            <w:vMerge w:val="restart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6.1</w:t>
            </w:r>
          </w:p>
        </w:tc>
        <w:tc>
          <w:tcPr>
            <w:tcW w:w="1559" w:type="dxa"/>
            <w:vMerge w:val="restart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Скамьи,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лавочки</w:t>
            </w:r>
          </w:p>
        </w:tc>
        <w:tc>
          <w:tcPr>
            <w:tcW w:w="1533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ножки </w:t>
            </w:r>
            <w:proofErr w:type="gramStart"/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Светло-серый</w:t>
            </w:r>
            <w:proofErr w:type="gramEnd"/>
          </w:p>
        </w:tc>
        <w:tc>
          <w:tcPr>
            <w:tcW w:w="190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Бетон, металл, дерево</w:t>
            </w:r>
          </w:p>
        </w:tc>
        <w:tc>
          <w:tcPr>
            <w:tcW w:w="167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Светло-серый</w:t>
            </w:r>
          </w:p>
        </w:tc>
        <w:tc>
          <w:tcPr>
            <w:tcW w:w="85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25369" w:rsidRPr="00425369" w:rsidTr="00425369">
        <w:tc>
          <w:tcPr>
            <w:tcW w:w="567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33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сиденье</w:t>
            </w:r>
          </w:p>
        </w:tc>
        <w:tc>
          <w:tcPr>
            <w:tcW w:w="190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Дерево</w:t>
            </w:r>
          </w:p>
        </w:tc>
        <w:tc>
          <w:tcPr>
            <w:tcW w:w="167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  <w:gridSpan w:val="2"/>
            <w:vMerge w:val="restart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Светло-серый</w:t>
            </w:r>
          </w:p>
        </w:tc>
        <w:tc>
          <w:tcPr>
            <w:tcW w:w="85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25369" w:rsidRPr="00425369" w:rsidTr="00425369">
        <w:tc>
          <w:tcPr>
            <w:tcW w:w="567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33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Спинка</w:t>
            </w:r>
          </w:p>
        </w:tc>
        <w:tc>
          <w:tcPr>
            <w:tcW w:w="190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Дерево</w:t>
            </w:r>
          </w:p>
        </w:tc>
        <w:tc>
          <w:tcPr>
            <w:tcW w:w="167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25369" w:rsidRPr="00425369" w:rsidTr="00425369">
        <w:trPr>
          <w:trHeight w:val="459"/>
        </w:trPr>
        <w:tc>
          <w:tcPr>
            <w:tcW w:w="567" w:type="dxa"/>
            <w:vMerge w:val="restart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6.2</w:t>
            </w:r>
          </w:p>
        </w:tc>
        <w:tc>
          <w:tcPr>
            <w:tcW w:w="3092" w:type="dxa"/>
            <w:gridSpan w:val="2"/>
            <w:vMerge w:val="restart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Урны</w:t>
            </w:r>
          </w:p>
        </w:tc>
        <w:tc>
          <w:tcPr>
            <w:tcW w:w="190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Бетон, металл</w:t>
            </w:r>
          </w:p>
        </w:tc>
        <w:tc>
          <w:tcPr>
            <w:tcW w:w="167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Светло-серый</w:t>
            </w:r>
          </w:p>
        </w:tc>
        <w:tc>
          <w:tcPr>
            <w:tcW w:w="85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25369" w:rsidRPr="00425369" w:rsidTr="00425369">
        <w:trPr>
          <w:trHeight w:val="420"/>
        </w:trPr>
        <w:tc>
          <w:tcPr>
            <w:tcW w:w="567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3092" w:type="dxa"/>
            <w:gridSpan w:val="2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90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Дерево</w:t>
            </w:r>
          </w:p>
        </w:tc>
        <w:tc>
          <w:tcPr>
            <w:tcW w:w="167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«Светлый дуб»</w:t>
            </w:r>
          </w:p>
        </w:tc>
        <w:tc>
          <w:tcPr>
            <w:tcW w:w="85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25369" w:rsidRPr="00425369" w:rsidTr="00425369">
        <w:tc>
          <w:tcPr>
            <w:tcW w:w="567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9072" w:type="dxa"/>
            <w:gridSpan w:val="7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Конструкции светильников наружного электроосвещения</w:t>
            </w:r>
          </w:p>
        </w:tc>
      </w:tr>
      <w:tr w:rsidR="00425369" w:rsidRPr="00425369" w:rsidTr="00425369">
        <w:tc>
          <w:tcPr>
            <w:tcW w:w="567" w:type="dxa"/>
            <w:vMerge w:val="restart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7.1</w:t>
            </w:r>
          </w:p>
        </w:tc>
        <w:tc>
          <w:tcPr>
            <w:tcW w:w="1559" w:type="dxa"/>
            <w:vMerge w:val="restart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Опоры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верхнего освещения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автодорог</w:t>
            </w:r>
          </w:p>
        </w:tc>
        <w:tc>
          <w:tcPr>
            <w:tcW w:w="1533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Ствол</w:t>
            </w:r>
          </w:p>
        </w:tc>
        <w:tc>
          <w:tcPr>
            <w:tcW w:w="1900" w:type="dxa"/>
            <w:vMerge w:val="restart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Металл</w:t>
            </w:r>
          </w:p>
        </w:tc>
        <w:tc>
          <w:tcPr>
            <w:tcW w:w="1670" w:type="dxa"/>
            <w:vMerge w:val="restart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  <w:gridSpan w:val="2"/>
            <w:vMerge w:val="restart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«Светлый дуб»</w:t>
            </w:r>
          </w:p>
        </w:tc>
        <w:tc>
          <w:tcPr>
            <w:tcW w:w="850" w:type="dxa"/>
            <w:vMerge w:val="restart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25369" w:rsidRPr="00425369" w:rsidTr="00425369">
        <w:tc>
          <w:tcPr>
            <w:tcW w:w="567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33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Основание</w:t>
            </w:r>
          </w:p>
        </w:tc>
        <w:tc>
          <w:tcPr>
            <w:tcW w:w="1900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70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25369" w:rsidRPr="00425369" w:rsidTr="00425369">
        <w:tc>
          <w:tcPr>
            <w:tcW w:w="567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33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Консоль</w:t>
            </w:r>
          </w:p>
        </w:tc>
        <w:tc>
          <w:tcPr>
            <w:tcW w:w="1900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70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25369" w:rsidRPr="00425369" w:rsidTr="00425369">
        <w:tc>
          <w:tcPr>
            <w:tcW w:w="567" w:type="dxa"/>
            <w:vMerge w:val="restart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7.2</w:t>
            </w:r>
          </w:p>
        </w:tc>
        <w:tc>
          <w:tcPr>
            <w:tcW w:w="1559" w:type="dxa"/>
            <w:vMerge w:val="restart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Торшерные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светильники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пешеходных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пространств</w:t>
            </w:r>
          </w:p>
        </w:tc>
        <w:tc>
          <w:tcPr>
            <w:tcW w:w="1533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Ствол</w:t>
            </w:r>
          </w:p>
        </w:tc>
        <w:tc>
          <w:tcPr>
            <w:tcW w:w="1900" w:type="dxa"/>
            <w:vMerge w:val="restart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Металл</w:t>
            </w:r>
          </w:p>
        </w:tc>
        <w:tc>
          <w:tcPr>
            <w:tcW w:w="1670" w:type="dxa"/>
            <w:vMerge w:val="restart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  <w:gridSpan w:val="2"/>
            <w:vMerge w:val="restart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«Светлый дуб»</w:t>
            </w:r>
          </w:p>
        </w:tc>
        <w:tc>
          <w:tcPr>
            <w:tcW w:w="850" w:type="dxa"/>
            <w:vMerge w:val="restart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Или в цвет заводского материала</w:t>
            </w:r>
          </w:p>
        </w:tc>
      </w:tr>
      <w:tr w:rsidR="00425369" w:rsidRPr="00425369" w:rsidTr="00425369">
        <w:tc>
          <w:tcPr>
            <w:tcW w:w="567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33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Основание</w:t>
            </w:r>
          </w:p>
        </w:tc>
        <w:tc>
          <w:tcPr>
            <w:tcW w:w="1900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70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25369" w:rsidRPr="00425369" w:rsidTr="00425369">
        <w:tc>
          <w:tcPr>
            <w:tcW w:w="567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33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Консоль</w:t>
            </w:r>
          </w:p>
        </w:tc>
        <w:tc>
          <w:tcPr>
            <w:tcW w:w="1900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70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0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25369" w:rsidRPr="00425369" w:rsidTr="00425369">
        <w:tc>
          <w:tcPr>
            <w:tcW w:w="567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9072" w:type="dxa"/>
            <w:gridSpan w:val="7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Остановки общественного транспорта</w:t>
            </w:r>
          </w:p>
        </w:tc>
      </w:tr>
      <w:tr w:rsidR="00425369" w:rsidRPr="00425369" w:rsidTr="00425369">
        <w:tc>
          <w:tcPr>
            <w:tcW w:w="567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8.1</w:t>
            </w:r>
          </w:p>
        </w:tc>
        <w:tc>
          <w:tcPr>
            <w:tcW w:w="3092" w:type="dxa"/>
            <w:gridSpan w:val="2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Стойки</w:t>
            </w:r>
          </w:p>
        </w:tc>
        <w:tc>
          <w:tcPr>
            <w:tcW w:w="1900" w:type="dxa"/>
            <w:vMerge w:val="restart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Металл</w:t>
            </w:r>
          </w:p>
        </w:tc>
        <w:tc>
          <w:tcPr>
            <w:tcW w:w="1670" w:type="dxa"/>
            <w:vMerge w:val="restart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  <w:gridSpan w:val="2"/>
            <w:vMerge w:val="restart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Светло-серый, серебристы</w:t>
            </w: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й</w:t>
            </w:r>
          </w:p>
        </w:tc>
        <w:tc>
          <w:tcPr>
            <w:tcW w:w="85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25369" w:rsidRPr="00425369" w:rsidTr="00425369">
        <w:tc>
          <w:tcPr>
            <w:tcW w:w="567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8.2</w:t>
            </w:r>
          </w:p>
        </w:tc>
        <w:tc>
          <w:tcPr>
            <w:tcW w:w="3092" w:type="dxa"/>
            <w:gridSpan w:val="2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Балки</w:t>
            </w:r>
          </w:p>
        </w:tc>
        <w:tc>
          <w:tcPr>
            <w:tcW w:w="1900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70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25369" w:rsidRPr="00425369" w:rsidTr="00425369">
        <w:tc>
          <w:tcPr>
            <w:tcW w:w="567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8.3</w:t>
            </w:r>
          </w:p>
        </w:tc>
        <w:tc>
          <w:tcPr>
            <w:tcW w:w="3092" w:type="dxa"/>
            <w:gridSpan w:val="2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Каркас кровли</w:t>
            </w:r>
          </w:p>
        </w:tc>
        <w:tc>
          <w:tcPr>
            <w:tcW w:w="1900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670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  <w:gridSpan w:val="2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25369" w:rsidRPr="00425369" w:rsidTr="00425369">
        <w:tc>
          <w:tcPr>
            <w:tcW w:w="567" w:type="dxa"/>
            <w:vMerge w:val="restart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8.4</w:t>
            </w:r>
          </w:p>
        </w:tc>
        <w:tc>
          <w:tcPr>
            <w:tcW w:w="1559" w:type="dxa"/>
            <w:vMerge w:val="restart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Кровля</w:t>
            </w:r>
          </w:p>
        </w:tc>
        <w:tc>
          <w:tcPr>
            <w:tcW w:w="1533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Прозрачная</w:t>
            </w:r>
          </w:p>
        </w:tc>
        <w:tc>
          <w:tcPr>
            <w:tcW w:w="190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Монолитный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поликарбонат,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закаленное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стекло</w:t>
            </w:r>
          </w:p>
        </w:tc>
        <w:tc>
          <w:tcPr>
            <w:tcW w:w="1670" w:type="dxa"/>
            <w:vMerge w:val="restart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Плоская</w:t>
            </w:r>
          </w:p>
        </w:tc>
        <w:tc>
          <w:tcPr>
            <w:tcW w:w="1560" w:type="dxa"/>
            <w:gridSpan w:val="2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Прозрачная бронза</w:t>
            </w:r>
          </w:p>
        </w:tc>
        <w:tc>
          <w:tcPr>
            <w:tcW w:w="85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*Другая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конфигурация – в соответствии </w:t>
            </w:r>
            <w:proofErr w:type="gramStart"/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proofErr w:type="gramEnd"/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проектом</w:t>
            </w:r>
          </w:p>
        </w:tc>
      </w:tr>
      <w:tr w:rsidR="00425369" w:rsidRPr="00425369" w:rsidTr="00425369">
        <w:trPr>
          <w:trHeight w:val="309"/>
        </w:trPr>
        <w:tc>
          <w:tcPr>
            <w:tcW w:w="567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33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Непрозрачная</w:t>
            </w:r>
          </w:p>
        </w:tc>
        <w:tc>
          <w:tcPr>
            <w:tcW w:w="190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Металл</w:t>
            </w:r>
          </w:p>
        </w:tc>
        <w:tc>
          <w:tcPr>
            <w:tcW w:w="1670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Светло-серый</w:t>
            </w:r>
          </w:p>
        </w:tc>
        <w:tc>
          <w:tcPr>
            <w:tcW w:w="85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25369" w:rsidRPr="00425369" w:rsidTr="00425369">
        <w:tc>
          <w:tcPr>
            <w:tcW w:w="567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8.5</w:t>
            </w:r>
          </w:p>
        </w:tc>
        <w:tc>
          <w:tcPr>
            <w:tcW w:w="3092" w:type="dxa"/>
            <w:gridSpan w:val="2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Стенки</w:t>
            </w:r>
          </w:p>
        </w:tc>
        <w:tc>
          <w:tcPr>
            <w:tcW w:w="190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Монолитный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поликарбонат,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закаленное</w:t>
            </w:r>
          </w:p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стекло</w:t>
            </w:r>
          </w:p>
        </w:tc>
        <w:tc>
          <w:tcPr>
            <w:tcW w:w="1670" w:type="dxa"/>
            <w:vMerge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Прозрачный</w:t>
            </w:r>
          </w:p>
        </w:tc>
        <w:tc>
          <w:tcPr>
            <w:tcW w:w="85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425369" w:rsidRPr="00425369" w:rsidTr="00425369">
        <w:tc>
          <w:tcPr>
            <w:tcW w:w="567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8.6</w:t>
            </w:r>
          </w:p>
        </w:tc>
        <w:tc>
          <w:tcPr>
            <w:tcW w:w="3092" w:type="dxa"/>
            <w:gridSpan w:val="2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Скамейка</w:t>
            </w:r>
          </w:p>
        </w:tc>
        <w:tc>
          <w:tcPr>
            <w:tcW w:w="190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Дерево</w:t>
            </w:r>
          </w:p>
        </w:tc>
        <w:tc>
          <w:tcPr>
            <w:tcW w:w="167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  <w:gridSpan w:val="2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«Светлый дуб»</w:t>
            </w:r>
          </w:p>
        </w:tc>
        <w:tc>
          <w:tcPr>
            <w:tcW w:w="850" w:type="dxa"/>
            <w:vAlign w:val="center"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                                               </w:t>
      </w: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№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2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Правилам благоустройства территории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Новотитаровского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сельского поселения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Динского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района</w:t>
      </w:r>
    </w:p>
    <w:p w:rsid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Колористические решения зданий, строений и сооружений: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Цветовое решение отделки фасадов вновь возводимых зданий, строений    и сооружений, рекомендуемое в соответствии с каталогом цветов 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</w:t>
      </w:r>
      <w:r w:rsidRPr="00425369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RAL</w:t>
      </w: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25369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CLASSIC</w:t>
      </w: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1.1 стены: 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1013 - белая устрица,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1014 - слоновая кость,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1015 - светлая слоновая кость,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1047 - </w:t>
      </w:r>
      <w:proofErr w:type="spellStart"/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телегрей</w:t>
      </w:r>
      <w:proofErr w:type="spellEnd"/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4,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8000 - зелёно-коричневый,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8001 - охра коричневая,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8002 - сигнально-коричневый,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8003 - глиняный коричневый,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9003 - сигнальный белый, 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9002 - светло-серый,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9001 - кремово-белый,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7034 - жёлто-серый,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7033 - цементно-белый,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7032 - галечно-белый,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7001 - серебристо-серый,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7002 - оливково-серый,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7003 - серый мох,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7004 - сигнально-серый;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1.2 выступающие части фасада – </w:t>
      </w:r>
      <w:proofErr w:type="gramStart"/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белый</w:t>
      </w:r>
      <w:proofErr w:type="gramEnd"/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1.3 цоколь: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7036 - платиново-серый,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7037 - пыльно-серый,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7038 - агатовый серый,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7039 - кварцевый серый,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7040 - серое окно,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7001 - серебристо-серый,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7002 - оливково-серый,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7003 - серый мох,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7004 - сигнальный серый,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7031 - сине-серый,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7032 - галечный серый,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7033 - цементно-серый,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7034 - жёлто-серый,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7035 - светло-серый;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1.4 кровля: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3005 - винно-красный,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3007 - тёмно-красный,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3009 - оксид красный,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7004 - сигнальный серый,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8004 - медно-коричневый,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8007 - палево-коричневый,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8000 - зелёно-коричневый,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8011 - орехово-коричневый,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8014 - сепия коричневая,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8028 - терракотовый.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Цветовое решение кровли: </w:t>
      </w:r>
      <w:proofErr w:type="gramStart"/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светло-серый</w:t>
      </w:r>
      <w:proofErr w:type="gramEnd"/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, тёмно-зелёный применять в зонах сложившейся застройки, где указанные цветовые решения имеются.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При ремонте, изменении </w:t>
      </w:r>
      <w:proofErr w:type="gramStart"/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архитектурного решения</w:t>
      </w:r>
      <w:proofErr w:type="gramEnd"/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главных фасадов зданий, строений и сооружений, устранение диссонирующих элементов, упорядочение архитектурного решения и габаритов оконных и дверных проёмов, остекления, водосточных труб производить по цветовому решению в соответствии с каталогом цветов по </w:t>
      </w:r>
      <w:r w:rsidRPr="00425369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RAL</w:t>
      </w: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25369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CLASSIC</w:t>
      </w: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2.1. оконные рамы: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9010 - белый,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8001 - охра коричневая,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8002 - сигнальный коричневый,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8003 - глиняный коричневый,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7047 - </w:t>
      </w:r>
      <w:proofErr w:type="spellStart"/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телегрей</w:t>
      </w:r>
      <w:proofErr w:type="spellEnd"/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4,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8007 - палево-коричневый,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8008 - оливково-коричневый;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2.2 </w:t>
      </w:r>
      <w:proofErr w:type="spellStart"/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тонирование</w:t>
      </w:r>
      <w:proofErr w:type="spellEnd"/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стекла: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9006 - бело-алюминиевый,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9018 - </w:t>
      </w:r>
      <w:proofErr w:type="spellStart"/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папирусно</w:t>
      </w:r>
      <w:proofErr w:type="spellEnd"/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-белый,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1035 - перламутрово-бежевый,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1036 - перламутрово-золотой;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2.3 водосточные трубы, желоба (под цвет кровли):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9010 - белый,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3005 - винно-красный,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3007 - тёмно-красный,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3009 - оксид красный,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8004 - медно-коричневый,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8007 - палево-коричневый,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8008 - оливково-коричневый,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8011 - орехово-коричневый.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На главных фасадах зданий, строений и сооружений предусматривать адресные аншлаги по цветовому решению в соответствии с каталогом цветов по </w:t>
      </w:r>
      <w:r w:rsidRPr="00425369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RAL</w:t>
      </w: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25369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CLASSIC</w:t>
      </w: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6004 - сине-зелёный (фон),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5020 - океанская синь (фон),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9010 - </w:t>
      </w:r>
      <w:proofErr w:type="gramStart"/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белый</w:t>
      </w:r>
      <w:proofErr w:type="gramEnd"/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(буквы, цифры, рамки).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 На фасадах зданий, строений и сооружений размещать вывески (фон, буквы, рамки) по цветовому решению в соответствии с каталогом цветов по </w:t>
      </w:r>
      <w:r w:rsidRPr="00425369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RAL</w:t>
      </w: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25369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CLASSIC</w:t>
      </w: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1035 - перламутрово-бежевый,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1036 - перламутрово-золотой,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2013 - перламутрово-оранжевый,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3032 - перламутрово-рубиновый,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9010 - белый.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5. </w:t>
      </w:r>
      <w:proofErr w:type="spellStart"/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Колористика</w:t>
      </w:r>
      <w:proofErr w:type="spellEnd"/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конструкций ограждений, малых архитектурных форм (урны, скамейки, парковые диваны и т.д.) не должна диссонировать с фасадами зданий, строений и сооружений и цветовым решением в соответствии с каталогом цветов по </w:t>
      </w:r>
      <w:r w:rsidRPr="00425369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RAL</w:t>
      </w: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25369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CLASSIC</w:t>
      </w: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урны, рамы, объявления: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6004 - сине-зелёный,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9005 - чёрный чугун,</w:t>
      </w:r>
    </w:p>
    <w:p w:rsidR="00425369" w:rsidRPr="00425369" w:rsidRDefault="00425369" w:rsidP="0042536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1036 - перламутрово-золотой (детали, вензель).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eastAsia="Times New Roman" w:hAnsi="Arial" w:cs="Arial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2188" w:rsidRDefault="00425369" w:rsidP="00425369">
      <w:pPr>
        <w:widowControl w:val="0"/>
        <w:tabs>
          <w:tab w:val="left" w:pos="36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</w:t>
      </w:r>
    </w:p>
    <w:p w:rsidR="00425369" w:rsidRDefault="00CF2188" w:rsidP="00425369">
      <w:pPr>
        <w:widowControl w:val="0"/>
        <w:tabs>
          <w:tab w:val="left" w:pos="368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                                        </w:t>
      </w:r>
      <w:r w:rsid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</w:t>
      </w:r>
      <w:r w:rsidR="00425369"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№</w:t>
      </w:r>
      <w:r w:rsid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25369"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3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Правилам благоустройства территории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Новотитаровского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сельского поселения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Динского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района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Эскизные проекты секций заборных ограждений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1 вариант эскизного проекта ограждения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noProof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5915025" cy="2286000"/>
            <wp:effectExtent l="0" t="0" r="9525" b="0"/>
            <wp:docPr id="113" name="Рисунок 113" descr="http://gorod.krd.ru/files/zabor/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gorod.krd.ru/files/zabor/z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 </w:t>
      </w:r>
      <w:r w:rsidRPr="0042536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вариант эскизного проекта ограждения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Cambria" w:eastAsia="Times New Roman" w:hAnsi="Cambria" w:cs="Times New Roman"/>
          <w:b/>
          <w:i/>
          <w:iCs/>
          <w:noProof/>
          <w:kern w:val="32"/>
          <w:sz w:val="26"/>
          <w:szCs w:val="26"/>
          <w:lang w:val="x-none" w:eastAsia="x-none"/>
        </w:rPr>
      </w:pPr>
      <w:r>
        <w:rPr>
          <w:rFonts w:ascii="Cambria" w:eastAsia="Times New Roman" w:hAnsi="Cambria" w:cs="Times New Roman"/>
          <w:b/>
          <w:i/>
          <w:iCs/>
          <w:noProof/>
          <w:kern w:val="32"/>
          <w:sz w:val="26"/>
          <w:szCs w:val="26"/>
          <w:lang w:eastAsia="ru-RU"/>
        </w:rPr>
        <w:drawing>
          <wp:inline distT="0" distB="0" distL="0" distR="0">
            <wp:extent cx="5934075" cy="2905125"/>
            <wp:effectExtent l="0" t="0" r="9525" b="9525"/>
            <wp:docPr id="112" name="Рисунок 112" descr="http://gorod.krd.ru/files/zabor/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gorod.krd.ru/files/zabor/z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Cambria" w:eastAsia="Times New Roman" w:hAnsi="Cambria" w:cs="Times New Roman"/>
          <w:b/>
          <w:i/>
          <w:iCs/>
          <w:noProof/>
          <w:kern w:val="32"/>
          <w:sz w:val="26"/>
          <w:szCs w:val="26"/>
          <w:lang w:val="x-none" w:eastAsia="x-none"/>
        </w:rPr>
      </w:pPr>
      <w:r w:rsidRPr="00425369">
        <w:rPr>
          <w:rFonts w:ascii="Times New Roman" w:eastAsia="Times New Roman" w:hAnsi="Times New Roman" w:cs="Times New Roman"/>
          <w:i/>
          <w:iCs/>
          <w:kern w:val="32"/>
          <w:sz w:val="26"/>
          <w:szCs w:val="26"/>
          <w:lang w:val="x-none" w:eastAsia="x-none"/>
        </w:rPr>
        <w:t xml:space="preserve">3 вариант эскизного проекта ограждения </w:t>
      </w:r>
      <w:r>
        <w:rPr>
          <w:rFonts w:ascii="Cambria" w:eastAsia="Times New Roman" w:hAnsi="Cambria" w:cs="Times New Roman"/>
          <w:b/>
          <w:i/>
          <w:iCs/>
          <w:noProof/>
          <w:kern w:val="32"/>
          <w:sz w:val="26"/>
          <w:szCs w:val="26"/>
          <w:lang w:eastAsia="ru-RU"/>
        </w:rPr>
        <w:lastRenderedPageBreak/>
        <w:drawing>
          <wp:inline distT="0" distB="0" distL="0" distR="0">
            <wp:extent cx="5934075" cy="2495550"/>
            <wp:effectExtent l="0" t="0" r="9525" b="0"/>
            <wp:docPr id="111" name="Рисунок 111" descr="http://gorod.krd.ru/files/zabor/z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gorod.krd.ru/files/zabor/z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/>
          <w:iCs/>
          <w:kern w:val="32"/>
          <w:sz w:val="26"/>
          <w:szCs w:val="26"/>
          <w:lang w:val="x-none" w:eastAsia="x-none"/>
        </w:rPr>
      </w:pPr>
      <w:r w:rsidRPr="00425369">
        <w:rPr>
          <w:rFonts w:ascii="Times New Roman" w:eastAsia="Times New Roman" w:hAnsi="Times New Roman" w:cs="Times New Roman"/>
          <w:i/>
          <w:iCs/>
          <w:kern w:val="32"/>
          <w:sz w:val="26"/>
          <w:szCs w:val="26"/>
          <w:lang w:val="x-none" w:eastAsia="x-none"/>
        </w:rPr>
        <w:t>4 вариант эскизного проекта ограждения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Cambria" w:eastAsia="Times New Roman" w:hAnsi="Cambria" w:cs="Times New Roman"/>
          <w:i/>
          <w:iCs/>
          <w:kern w:val="32"/>
          <w:sz w:val="26"/>
          <w:szCs w:val="26"/>
          <w:lang w:val="x-none" w:eastAsia="x-none"/>
        </w:rPr>
      </w:pPr>
      <w:r>
        <w:rPr>
          <w:rFonts w:ascii="Cambria" w:eastAsia="Times New Roman" w:hAnsi="Cambria" w:cs="Times New Roman"/>
          <w:i/>
          <w:iCs/>
          <w:noProof/>
          <w:kern w:val="32"/>
          <w:sz w:val="26"/>
          <w:szCs w:val="26"/>
          <w:lang w:eastAsia="ru-RU"/>
        </w:rPr>
        <w:drawing>
          <wp:inline distT="0" distB="0" distL="0" distR="0">
            <wp:extent cx="5934075" cy="2647950"/>
            <wp:effectExtent l="0" t="0" r="9525" b="0"/>
            <wp:docPr id="110" name="Рисунок 110" descr="http://gorod.krd.ru/files/zabor/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gorod.krd.ru/files/zabor/z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                                                </w:t>
      </w: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№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Правилам благоустройства территории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Новотитаровского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сельского поселения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Динского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района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Концептуальное решение навигационной стелы для исторических архитектурных застроек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876300" cy="2000250"/>
            <wp:effectExtent l="0" t="0" r="0" b="0"/>
            <wp:docPr id="109" name="Рисунок 109" descr="https://encrypted-tbn2.gstatic.com/images?q=tbn:ANd9GcQ0-BXbAP2Ezk6Yhq6p-BNRC5UD7wruFbOeUEcty1NkJaWNtNeAYSQBu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encrypted-tbn2.gstatic.com/images?q=tbn:ANd9GcQ0-BXbAP2Ezk6Yhq6p-BNRC5UD7wruFbOeUEcty1NkJaWNtNeAYSQBua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876300" cy="2000250"/>
            <wp:effectExtent l="0" t="0" r="0" b="0"/>
            <wp:docPr id="108" name="Рисунок 108" descr="https://encrypted-tbn1.gstatic.com/images?q=tbn:ANd9GcQwxezjq5Yz17svxi09L1bOIKcLKkH6puQfsc3SrxI1KU4prV3JFZrHdq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s://encrypted-tbn1.gstatic.com/images?q=tbn:ANd9GcQwxezjq5Yz17svxi09L1bOIKcLKkH6puQfsc3SrxI1KU4prV3JFZrHdq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Для написания текста используется гарнитура </w:t>
      </w:r>
      <w:proofErr w:type="spellStart"/>
      <w:r w:rsidRPr="004253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Europa</w:t>
      </w:r>
      <w:proofErr w:type="spellEnd"/>
      <w:r w:rsidRPr="004253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4253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Bold</w:t>
      </w:r>
      <w:proofErr w:type="spellEnd"/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Варианты цветовой палитры по каталогу ALTEC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83857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83857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457700" cy="1028700"/>
            <wp:effectExtent l="0" t="0" r="0" b="0"/>
            <wp:docPr id="107" name="Рисунок 107" descr="https://encrypted-tbn0.gstatic.com/images?q=tbn:ANd9GcT2LKqD135kQabp0pkXy6tLVJg7pbBCt-kmW5YvtV_Pak4P3R4a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encrypted-tbn0.gstatic.com/images?q=tbn:ANd9GcT2LKqD135kQabp0pkXy6tLVJg7pbBCt-kmW5YvtV_Pak4P3R4aJQ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369">
        <w:rPr>
          <w:rFonts w:ascii="Times New Roman" w:eastAsia="Times New Roman" w:hAnsi="Times New Roman" w:cs="Times New Roman"/>
          <w:color w:val="083857"/>
          <w:sz w:val="26"/>
          <w:szCs w:val="26"/>
          <w:lang w:eastAsia="ru-RU"/>
        </w:rPr>
        <w:t xml:space="preserve"> 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83857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Пример установки стелы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83857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591050" cy="3467100"/>
            <wp:effectExtent l="0" t="0" r="0" b="0"/>
            <wp:docPr id="106" name="Рисунок 106" descr="https://encrypted-tbn1.gstatic.com/images?q=tbn:ANd9GcR1lq8KihGtUIMOEbUnDOPHXJfM7qgR1ILm0jL5aBYHqD6rxbiF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encrypted-tbn1.gstatic.com/images?q=tbn:ANd9GcR1lq8KihGtUIMOEbUnDOPHXJfM7qgR1ILm0jL5aBYHqD6rxbiFe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2188" w:rsidRDefault="00CF2188" w:rsidP="004253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2188" w:rsidRDefault="00CF2188" w:rsidP="004253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2188" w:rsidRDefault="00CF2188" w:rsidP="004253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2188" w:rsidRDefault="00CF2188" w:rsidP="004253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2188" w:rsidRDefault="00CF2188" w:rsidP="004253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2188" w:rsidRDefault="00CF2188" w:rsidP="004253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2188" w:rsidRDefault="00CF2188" w:rsidP="004253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2188" w:rsidRDefault="00CF2188" w:rsidP="004253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2188" w:rsidRDefault="00CF2188" w:rsidP="004253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2188" w:rsidRDefault="00CF2188" w:rsidP="004253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2188" w:rsidRDefault="00CF2188" w:rsidP="004253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2188" w:rsidRDefault="00CF2188" w:rsidP="004253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2188" w:rsidRDefault="00CF2188" w:rsidP="004253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2188" w:rsidRDefault="00CF2188" w:rsidP="004253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2188" w:rsidRDefault="00CF2188" w:rsidP="004253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2188" w:rsidRDefault="00CF2188" w:rsidP="004253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2188" w:rsidRDefault="00CF2188" w:rsidP="004253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2188" w:rsidRDefault="00CF2188" w:rsidP="004253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2188" w:rsidRDefault="00CF2188" w:rsidP="004253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2188" w:rsidRDefault="00CF2188" w:rsidP="004253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2188" w:rsidRDefault="00CF2188" w:rsidP="004253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2188" w:rsidRDefault="00CF2188" w:rsidP="004253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2188" w:rsidRDefault="00CF2188" w:rsidP="004253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2188" w:rsidRDefault="00CF2188" w:rsidP="004253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2188" w:rsidRDefault="00CF2188" w:rsidP="004253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2188" w:rsidRDefault="00CF2188" w:rsidP="004253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2188" w:rsidRDefault="00CF2188" w:rsidP="004253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Default="00CF2188" w:rsidP="00CF218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                                              </w:t>
      </w:r>
      <w:r w:rsidR="00425369"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№5</w:t>
      </w:r>
    </w:p>
    <w:p w:rsidR="00CF2188" w:rsidRPr="00425369" w:rsidRDefault="00CF2188" w:rsidP="00CF2188">
      <w:pPr>
        <w:widowControl w:val="0"/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Правилам благоустройства территории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Новотитаровского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сельского поселения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Динского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района</w:t>
      </w:r>
    </w:p>
    <w:p w:rsidR="00CF2188" w:rsidRPr="00425369" w:rsidRDefault="00CF2188" w:rsidP="004253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Концептуальные решения фасадных вывесок для исторических архитектурных застроек 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810000" cy="1181100"/>
            <wp:effectExtent l="0" t="0" r="0" b="0"/>
            <wp:docPr id="105" name="Рисунок 105" descr="http://gorod.krd.ru/files/v1/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gorod.krd.ru/files/v1/v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3810000" cy="1181100"/>
            <wp:effectExtent l="0" t="0" r="0" b="0"/>
            <wp:docPr id="104" name="Рисунок 104" descr="http://gorod.krd.ru/files/v1/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gorod.krd.ru/files/v1/v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3810000" cy="828675"/>
            <wp:effectExtent l="0" t="0" r="0" b="9525"/>
            <wp:docPr id="103" name="Рисунок 103" descr="http://gorod.krd.ru/files/v1/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gorod.krd.ru/files/v1/v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3810000" cy="828675"/>
            <wp:effectExtent l="0" t="0" r="0" b="9525"/>
            <wp:docPr id="102" name="Рисунок 102" descr="http://gorod.krd.ru/files/v1/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gorod.krd.ru/files/v1/v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3810000" cy="1276350"/>
            <wp:effectExtent l="0" t="0" r="0" b="0"/>
            <wp:docPr id="101" name="Рисунок 101" descr="http://gorod.krd.ru/files/v1/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gorod.krd.ru/files/v1/v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800725" cy="2162175"/>
            <wp:effectExtent l="0" t="0" r="9525" b="9525"/>
            <wp:docPr id="100" name="Рисунок 100" descr="http://gorod.krd.ru/files/v1/v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gorod.krd.ru/files/v1/v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</w:pPr>
      <w:r w:rsidRPr="004253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написания текста используется гарнитура </w:t>
      </w:r>
      <w:proofErr w:type="spellStart"/>
      <w:r w:rsidRPr="0042536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Karina</w:t>
      </w:r>
      <w:proofErr w:type="spellEnd"/>
      <w:r w:rsidRPr="0042536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42536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Black</w:t>
      </w:r>
      <w:proofErr w:type="spellEnd"/>
      <w:r w:rsidRPr="0042536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.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190" w:line="253" w:lineRule="atLeast"/>
        <w:outlineLvl w:val="2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Алюминиевая композитная панель (накладные буквы, объемные буквы без </w:t>
      </w:r>
      <w:proofErr w:type="spellStart"/>
      <w:r w:rsidRPr="0042536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подстветки</w:t>
      </w:r>
      <w:proofErr w:type="spellEnd"/>
      <w:r w:rsidRPr="0042536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 объемные световые буквы).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686425" cy="2000250"/>
            <wp:effectExtent l="0" t="0" r="9525" b="0"/>
            <wp:docPr id="99" name="Рисунок 99" descr="http://gorod.krd.ru/files/v1/v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gorod.krd.ru/files/v1/v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ВАРИАНТЫ ЦВЕТОВОЙ ПАЛИТРЫ ПО КАТАЛОГУ ALTEC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noProof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5734050" cy="1323975"/>
            <wp:effectExtent l="0" t="0" r="0" b="9525"/>
            <wp:docPr id="98" name="Рисунок 98" descr="http://gorod.krd.ru/files/v1/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gorod.krd.ru/files/v1/color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2188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</w:t>
      </w:r>
    </w:p>
    <w:p w:rsidR="00CF2188" w:rsidRDefault="00CF2188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2188" w:rsidRDefault="00CF2188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2188" w:rsidRDefault="00CF2188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2188" w:rsidRDefault="00CF2188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2188" w:rsidRDefault="00CF2188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2188" w:rsidRDefault="00CF2188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CF2188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                                        </w:t>
      </w:r>
      <w:r w:rsid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</w:t>
      </w:r>
      <w:r w:rsidR="00425369"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№6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Правилам благоустройства территории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Новотитаровского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сельского поселения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Динского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района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caps/>
          <w:sz w:val="26"/>
          <w:szCs w:val="26"/>
          <w:lang w:eastAsia="ru-RU"/>
        </w:rPr>
        <w:t>КОНЦЕПТУАЛЬНОЕ РЕШЕНИЕ ИСПОЛНЕНИЯ ФАСАДНЫХ ВЫВЕСОК ДЛЯ СОВРЕМЕННЫХ АРХИТЕКТУРНЫХ ЗАСТРОЕК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3810000" cy="914400"/>
            <wp:effectExtent l="0" t="0" r="0" b="0"/>
            <wp:docPr id="97" name="Рисунок 97" descr="http://gorod.krd.ru/files/v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gorod.krd.ru/files/v2/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3810000" cy="781050"/>
            <wp:effectExtent l="0" t="0" r="0" b="0"/>
            <wp:docPr id="96" name="Рисунок 96" descr="http://gorod.krd.ru/files/v2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gorod.krd.ru/files/v2/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3810000" cy="781050"/>
            <wp:effectExtent l="0" t="0" r="0" b="0"/>
            <wp:docPr id="95" name="Рисунок 95" descr="http://gorod.krd.ru/files/v2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gorod.krd.ru/files/v2/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3810000" cy="800100"/>
            <wp:effectExtent l="0" t="0" r="0" b="0"/>
            <wp:docPr id="94" name="Рисунок 94" descr="http://gorod.krd.ru/files/v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gorod.krd.ru/files/v2/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3810000" cy="923925"/>
            <wp:effectExtent l="0" t="0" r="0" b="9525"/>
            <wp:docPr id="93" name="Рисунок 93" descr="http://gorod.krd.ru/files/v2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gorod.krd.ru/files/v2/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5638800" cy="1562100"/>
            <wp:effectExtent l="0" t="0" r="0" b="0"/>
            <wp:docPr id="92" name="Рисунок 92" descr="http://gorod.krd.ru/files/v2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gorod.krd.ru/files/v2/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</w:pPr>
      <w:r w:rsidRPr="004253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Для написания текста используется гарнитура </w:t>
      </w:r>
      <w:proofErr w:type="spellStart"/>
      <w:r w:rsidRPr="0042536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Europa</w:t>
      </w:r>
      <w:proofErr w:type="spellEnd"/>
      <w:r w:rsidRPr="0042536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 xml:space="preserve"> </w:t>
      </w:r>
      <w:proofErr w:type="spellStart"/>
      <w:r w:rsidRPr="0042536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Bold</w:t>
      </w:r>
      <w:proofErr w:type="spellEnd"/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caps/>
          <w:sz w:val="26"/>
          <w:szCs w:val="26"/>
          <w:lang w:eastAsia="ru-RU"/>
        </w:rPr>
        <w:t>АЛЮМИНИЕВАЯ КОМПОЗИТНАЯ ПАНЕЛЬ (НАКЛАДНЫЕ БУКВЫ, ОБЪЕМНЫЕ БУКВЫ БЕЗ ПОДСВЕТКИ, ОБЪЕМНЫЕ СВЕТОВЫЕ БУКВЫ)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6"/>
          <w:szCs w:val="26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695950" cy="2019300"/>
            <wp:effectExtent l="0" t="0" r="0" b="0"/>
            <wp:docPr id="91" name="Рисунок 91" descr="http://gorod.krd.ru/files/v2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gorod.krd.ru/files/v2/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53" w:lineRule="atLeast"/>
        <w:outlineLvl w:val="2"/>
        <w:rPr>
          <w:rFonts w:ascii="Times New Roman" w:eastAsia="Times New Roman" w:hAnsi="Times New Roman" w:cs="Times New Roman"/>
          <w:b/>
          <w:bCs/>
          <w:caps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53" w:lineRule="atLeast"/>
        <w:outlineLvl w:val="2"/>
        <w:rPr>
          <w:rFonts w:ascii="Times New Roman" w:eastAsia="Times New Roman" w:hAnsi="Times New Roman" w:cs="Times New Roman"/>
          <w:b/>
          <w:bCs/>
          <w:caps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bCs/>
          <w:caps/>
          <w:sz w:val="26"/>
          <w:szCs w:val="26"/>
          <w:lang w:eastAsia="ru-RU"/>
        </w:rPr>
        <w:t>ВАРИАНТЫ ЦВЕТОВОЙ ПАЛИТРЫ ПО КАТАЛОГУ</w:t>
      </w:r>
      <w:r w:rsidRPr="00425369">
        <w:rPr>
          <w:rFonts w:ascii="Times New Roman" w:eastAsia="Times New Roman" w:hAnsi="Times New Roman" w:cs="Times New Roman"/>
          <w:b/>
          <w:bCs/>
          <w:caps/>
          <w:sz w:val="26"/>
          <w:szCs w:val="26"/>
          <w:lang w:eastAsia="ru-RU"/>
        </w:rPr>
        <w:t> ALTEC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5667375" cy="1304925"/>
            <wp:effectExtent l="0" t="0" r="9525" b="9525"/>
            <wp:docPr id="90" name="Рисунок 90" descr="http://gorod.krd.ru/files/v2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gorod.krd.ru/files/v2/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                                                </w:t>
      </w: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№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</w:p>
    <w:p w:rsidR="00425369" w:rsidRPr="00425369" w:rsidRDefault="00FD0DB9" w:rsidP="00425369">
      <w:pPr>
        <w:widowControl w:val="0"/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Правилам благоустройства территории </w:t>
      </w:r>
      <w:proofErr w:type="spellStart"/>
      <w:r w:rsid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Новотитаровского</w:t>
      </w:r>
      <w:proofErr w:type="spellEnd"/>
      <w:r w:rsid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сельского поселения </w:t>
      </w:r>
      <w:proofErr w:type="spellStart"/>
      <w:r w:rsid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Динского</w:t>
      </w:r>
      <w:proofErr w:type="spellEnd"/>
      <w:r w:rsid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района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Концептуальное решение оформления ограждений строящихся объектов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83857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5934075" cy="2762250"/>
            <wp:effectExtent l="0" t="0" r="9525" b="0"/>
            <wp:docPr id="89" name="Рисунок 89" descr="http://gorod.krd.ru/files/str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gorod.krd.ru/files/str/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FD0DB9" w:rsidP="00FD0D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                                              </w:t>
      </w:r>
      <w:r w:rsidR="00425369"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№8</w:t>
      </w:r>
    </w:p>
    <w:p w:rsidR="00FD0DB9" w:rsidRPr="00425369" w:rsidRDefault="00FD0DB9" w:rsidP="00FD0DB9">
      <w:pPr>
        <w:widowControl w:val="0"/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Правилам благоустройства территории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Новотитаровского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сельского поселения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Динского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района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Рекомендации по оформлению вывесок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BA6364D" wp14:editId="027DD90E">
            <wp:extent cx="4591050" cy="1057275"/>
            <wp:effectExtent l="0" t="0" r="0" b="9525"/>
            <wp:docPr id="88" name="Рисунок 88" descr="http://gorod.krd.ru/files/standart/viveska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gorod.krd.ru/files/standart/viveska/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FD0D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8DB66D1" wp14:editId="140445C2">
            <wp:extent cx="5419725" cy="1333500"/>
            <wp:effectExtent l="0" t="0" r="9525" b="0"/>
            <wp:docPr id="87" name="Рисунок 87" descr="http://gorod.krd.ru/files/standart/viveska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gorod.krd.ru/files/standart/viveska/3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69" w:rsidRPr="00425369" w:rsidRDefault="00425369" w:rsidP="00FD0DB9">
      <w:pPr>
        <w:widowControl w:val="0"/>
        <w:pBdr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22DD855B" wp14:editId="2751AAC2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020310" cy="1326515"/>
            <wp:effectExtent l="0" t="0" r="8890" b="6985"/>
            <wp:wrapSquare wrapText="bothSides"/>
            <wp:docPr id="114" name="Рисунок 114" descr="http://gorod.krd.ru/files/standart/viveska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gorod.krd.ru/files/standart/viveska/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369" w:rsidRPr="00425369" w:rsidRDefault="00425369" w:rsidP="00FD0DB9">
      <w:pPr>
        <w:widowControl w:val="0"/>
        <w:pBdr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FD0DB9">
      <w:pPr>
        <w:widowControl w:val="0"/>
        <w:pBdr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FD0DB9">
      <w:pPr>
        <w:widowControl w:val="0"/>
        <w:pBdr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FD0DB9">
      <w:pPr>
        <w:widowControl w:val="0"/>
        <w:pBdr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FD0DB9">
      <w:pPr>
        <w:widowControl w:val="0"/>
        <w:pBdr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FD0DB9">
      <w:pPr>
        <w:widowControl w:val="0"/>
        <w:pBdr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FD0DB9" w:rsidP="00FD0DB9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3109EE2" wp14:editId="2FAC05BD">
            <wp:extent cx="5114925" cy="1219200"/>
            <wp:effectExtent l="0" t="0" r="9525" b="0"/>
            <wp:docPr id="86" name="Рисунок 86" descr="http://gorod.krd.ru/files/standart/viveska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gorod.krd.ru/files/standart/viveska/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56501FF" wp14:editId="3F0A786A">
            <wp:extent cx="4743450" cy="1676400"/>
            <wp:effectExtent l="0" t="0" r="0" b="0"/>
            <wp:docPr id="85" name="Рисунок 85" descr="http://gorod.krd.ru/files/standart/viveska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gorod.krd.ru/files/standart/viveska/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395D9332" wp14:editId="55E4C78B">
            <wp:extent cx="5153025" cy="1581150"/>
            <wp:effectExtent l="0" t="0" r="9525" b="0"/>
            <wp:docPr id="84" name="Рисунок 84" descr="http://gorod.krd.ru/files/standart/viveska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gorod.krd.ru/files/standart/viveska/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07A3531" wp14:editId="3B575079">
            <wp:extent cx="5257800" cy="1285875"/>
            <wp:effectExtent l="0" t="0" r="0" b="9525"/>
            <wp:docPr id="83" name="Рисунок 83" descr="http://gorod.krd.ru/files/standart/viveska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gorod.krd.ru/files/standart/viveska/6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237" w:line="348" w:lineRule="atLeast"/>
        <w:jc w:val="center"/>
        <w:outlineLvl w:val="1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237" w:line="348" w:lineRule="atLeast"/>
        <w:jc w:val="center"/>
        <w:outlineLvl w:val="1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Номера колеров с использованием международной системы обозначения цвета RAL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237" w:line="348" w:lineRule="atLeast"/>
        <w:jc w:val="center"/>
        <w:outlineLvl w:val="1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895475" cy="857250"/>
            <wp:effectExtent l="0" t="0" r="9525" b="0"/>
            <wp:docPr id="82" name="Рисунок 82" descr="http://gorod.krd.ru/files/standart/viveska/ral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gorod.krd.ru/files/standart/viveska/ral0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D22BE8A" wp14:editId="08F45D46">
            <wp:extent cx="1895475" cy="857250"/>
            <wp:effectExtent l="0" t="0" r="9525" b="0"/>
            <wp:docPr id="81" name="Рисунок 81" descr="http://gorod.krd.ru/files/standart/viveska/ral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gorod.krd.ru/files/standart/viveska/ral0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6174751" wp14:editId="0617D3CF">
            <wp:extent cx="1895475" cy="857250"/>
            <wp:effectExtent l="0" t="0" r="9525" b="0"/>
            <wp:docPr id="80" name="Рисунок 80" descr="http://gorod.krd.ru/files/standart/viveska/ral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gorod.krd.ru/files/standart/viveska/ral0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D0DB9" w:rsidRDefault="00FD0DB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D0DB9" w:rsidRPr="00425369" w:rsidRDefault="00FD0DB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FD0DB9" w:rsidP="00FD0D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                                              </w:t>
      </w:r>
      <w:r w:rsidR="00425369"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№9</w:t>
      </w:r>
    </w:p>
    <w:p w:rsidR="00FD0DB9" w:rsidRPr="00425369" w:rsidRDefault="00FD0DB9" w:rsidP="00FD0DB9">
      <w:pPr>
        <w:widowControl w:val="0"/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Правилам благоустройства территории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Новотитаровского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сельского поселения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Динского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района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Рекомендации по цветовому решению зданий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83857"/>
          <w:sz w:val="26"/>
          <w:szCs w:val="26"/>
          <w:lang w:eastAsia="ru-RU"/>
        </w:rPr>
      </w:pPr>
    </w:p>
    <w:tbl>
      <w:tblPr>
        <w:tblW w:w="10056" w:type="dxa"/>
        <w:tblInd w:w="-10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67"/>
        <w:gridCol w:w="11"/>
        <w:gridCol w:w="851"/>
        <w:gridCol w:w="708"/>
        <w:gridCol w:w="85"/>
        <w:gridCol w:w="57"/>
        <w:gridCol w:w="987"/>
        <w:gridCol w:w="3690"/>
      </w:tblGrid>
      <w:tr w:rsidR="00425369" w:rsidRPr="00425369" w:rsidTr="00425369">
        <w:tc>
          <w:tcPr>
            <w:tcW w:w="3667" w:type="dxa"/>
            <w:tcBorders>
              <w:top w:val="nil"/>
              <w:left w:val="nil"/>
              <w:bottom w:val="nil"/>
              <w:right w:val="nil"/>
            </w:tcBorders>
            <w:shd w:val="clear" w:color="auto" w:fill="083857"/>
            <w:tcMar>
              <w:top w:w="285" w:type="dxa"/>
              <w:left w:w="316" w:type="dxa"/>
              <w:bottom w:w="285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  <w:t>Изображение </w:t>
            </w:r>
          </w:p>
        </w:tc>
        <w:tc>
          <w:tcPr>
            <w:tcW w:w="15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83857"/>
            <w:tcMar>
              <w:top w:w="285" w:type="dxa"/>
              <w:left w:w="316" w:type="dxa"/>
              <w:bottom w:w="285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  <w:t>Номер колера RAL</w:t>
            </w:r>
          </w:p>
        </w:tc>
        <w:tc>
          <w:tcPr>
            <w:tcW w:w="481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83857"/>
            <w:tcMar>
              <w:top w:w="285" w:type="dxa"/>
              <w:left w:w="316" w:type="dxa"/>
              <w:bottom w:w="285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  <w:t>Название цвета</w:t>
            </w:r>
          </w:p>
        </w:tc>
      </w:tr>
      <w:tr w:rsidR="00425369" w:rsidRPr="00425369" w:rsidTr="00425369">
        <w:tc>
          <w:tcPr>
            <w:tcW w:w="1005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09689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  <w:t>Фасады (стены)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895475" cy="504825"/>
                  <wp:effectExtent l="0" t="0" r="9525" b="9525"/>
                  <wp:docPr id="79" name="Рисунок 79" descr="http://gorod.krd.ru/files/foto/RAL/1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1" descr="http://gorod.krd.ru/files/foto/RAL/1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gridSpan w:val="3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1013</w:t>
            </w:r>
          </w:p>
        </w:tc>
        <w:tc>
          <w:tcPr>
            <w:tcW w:w="4734" w:type="dxa"/>
            <w:gridSpan w:val="3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белая устрица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95300"/>
                  <wp:effectExtent l="0" t="0" r="9525" b="0"/>
                  <wp:docPr id="78" name="Рисунок 78" descr="http://gorod.krd.ru/files/foto/RAL/1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3" descr="http://gorod.krd.ru/files/foto/RAL/1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gridSpan w:val="3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1014</w:t>
            </w:r>
          </w:p>
        </w:tc>
        <w:tc>
          <w:tcPr>
            <w:tcW w:w="4734" w:type="dxa"/>
            <w:gridSpan w:val="3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слоновая кость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57200"/>
                  <wp:effectExtent l="0" t="0" r="9525" b="0"/>
                  <wp:docPr id="77" name="Рисунок 77" descr="http://gorod.krd.ru/files/foto/RAL/1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4" descr="http://gorod.krd.ru/files/foto/RAL/1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gridSpan w:val="3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1015</w:t>
            </w:r>
          </w:p>
        </w:tc>
        <w:tc>
          <w:tcPr>
            <w:tcW w:w="4734" w:type="dxa"/>
            <w:gridSpan w:val="3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светлая слоновая кость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28625"/>
                  <wp:effectExtent l="0" t="0" r="9525" b="9525"/>
                  <wp:docPr id="76" name="Рисунок 76" descr="http://gorod.krd.ru/files/foto/RAL/7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5" descr="http://gorod.krd.ru/files/foto/RAL/7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gridSpan w:val="3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7047</w:t>
            </w:r>
          </w:p>
        </w:tc>
        <w:tc>
          <w:tcPr>
            <w:tcW w:w="4734" w:type="dxa"/>
            <w:gridSpan w:val="3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телегрей</w:t>
            </w:r>
            <w:proofErr w:type="spellEnd"/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4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76250"/>
                  <wp:effectExtent l="0" t="0" r="9525" b="0"/>
                  <wp:docPr id="75" name="Рисунок 75" descr="http://gorod.krd.ru/files/foto/RAL/8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5" descr="http://gorod.krd.ru/files/foto/RAL/8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gridSpan w:val="3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8000</w:t>
            </w:r>
          </w:p>
        </w:tc>
        <w:tc>
          <w:tcPr>
            <w:tcW w:w="4734" w:type="dxa"/>
            <w:gridSpan w:val="3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зелено-коричневый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514350"/>
                  <wp:effectExtent l="0" t="0" r="9525" b="0"/>
                  <wp:docPr id="74" name="Рисунок 74" descr="http://gorod.krd.ru/files/foto/RAL/8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6" descr="http://gorod.krd.ru/files/foto/RAL/8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gridSpan w:val="3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8001</w:t>
            </w:r>
          </w:p>
        </w:tc>
        <w:tc>
          <w:tcPr>
            <w:tcW w:w="4734" w:type="dxa"/>
            <w:gridSpan w:val="3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охра </w:t>
            </w:r>
            <w:proofErr w:type="gramStart"/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коричневый</w:t>
            </w:r>
            <w:proofErr w:type="gramEnd"/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85775"/>
                  <wp:effectExtent l="0" t="0" r="9525" b="9525"/>
                  <wp:docPr id="73" name="Рисунок 73" descr="http://gorod.krd.ru/files/foto/RAL/8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7" descr="http://gorod.krd.ru/files/foto/RAL/8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gridSpan w:val="3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8002</w:t>
            </w:r>
          </w:p>
        </w:tc>
        <w:tc>
          <w:tcPr>
            <w:tcW w:w="4734" w:type="dxa"/>
            <w:gridSpan w:val="3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сигнальный коричневый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76250"/>
                  <wp:effectExtent l="0" t="0" r="9525" b="0"/>
                  <wp:docPr id="72" name="Рисунок 72" descr="http://gorod.krd.ru/files/foto/RAL/8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8" descr="http://gorod.krd.ru/files/foto/RAL/8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gridSpan w:val="3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8003</w:t>
            </w:r>
          </w:p>
        </w:tc>
        <w:tc>
          <w:tcPr>
            <w:tcW w:w="4734" w:type="dxa"/>
            <w:gridSpan w:val="3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глиняный коричневый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57200"/>
                  <wp:effectExtent l="0" t="0" r="9525" b="0"/>
                  <wp:docPr id="71" name="Рисунок 71" descr="http://gorod.krd.ru/files/foto/RAL/9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9" descr="http://gorod.krd.ru/files/foto/RAL/9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gridSpan w:val="3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9003</w:t>
            </w:r>
          </w:p>
        </w:tc>
        <w:tc>
          <w:tcPr>
            <w:tcW w:w="4734" w:type="dxa"/>
            <w:gridSpan w:val="3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сигнальный белый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914525" cy="476250"/>
                  <wp:effectExtent l="0" t="0" r="9525" b="0"/>
                  <wp:docPr id="70" name="Рисунок 70" descr="http://gorod.krd.ru/files/foto/RAL/9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0" descr="http://gorod.krd.ru/files/foto/RAL/9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gridSpan w:val="3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9002</w:t>
            </w:r>
          </w:p>
        </w:tc>
        <w:tc>
          <w:tcPr>
            <w:tcW w:w="4734" w:type="dxa"/>
            <w:gridSpan w:val="3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светло-серый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57200"/>
                  <wp:effectExtent l="0" t="0" r="9525" b="0"/>
                  <wp:docPr id="69" name="Рисунок 69" descr="http://gorod.krd.ru/files/foto/RAL/9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1" descr="http://gorod.krd.ru/files/foto/RAL/9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gridSpan w:val="3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9001</w:t>
            </w:r>
          </w:p>
        </w:tc>
        <w:tc>
          <w:tcPr>
            <w:tcW w:w="4734" w:type="dxa"/>
            <w:gridSpan w:val="3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кремово-белый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76250"/>
                  <wp:effectExtent l="0" t="0" r="9525" b="0"/>
                  <wp:docPr id="68" name="Рисунок 68" descr="http://gorod.krd.ru/files/foto/RAL/7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2" descr="http://gorod.krd.ru/files/foto/RAL/7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gridSpan w:val="3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7034</w:t>
            </w:r>
          </w:p>
        </w:tc>
        <w:tc>
          <w:tcPr>
            <w:tcW w:w="4734" w:type="dxa"/>
            <w:gridSpan w:val="3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желто-серый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85775"/>
                  <wp:effectExtent l="0" t="0" r="9525" b="9525"/>
                  <wp:docPr id="67" name="Рисунок 67" descr="http://gorod.krd.ru/files/foto/RAL/7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3" descr="http://gorod.krd.ru/files/foto/RAL/7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gridSpan w:val="3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7033</w:t>
            </w:r>
          </w:p>
        </w:tc>
        <w:tc>
          <w:tcPr>
            <w:tcW w:w="4734" w:type="dxa"/>
            <w:gridSpan w:val="3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цементно-серый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38150"/>
                  <wp:effectExtent l="0" t="0" r="9525" b="0"/>
                  <wp:docPr id="66" name="Рисунок 66" descr="http://gorod.krd.ru/files/foto/RAL/7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4" descr="http://gorod.krd.ru/files/foto/RAL/7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gridSpan w:val="3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7032</w:t>
            </w:r>
          </w:p>
        </w:tc>
        <w:tc>
          <w:tcPr>
            <w:tcW w:w="4734" w:type="dxa"/>
            <w:gridSpan w:val="3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галечный серый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85775"/>
                  <wp:effectExtent l="0" t="0" r="9525" b="9525"/>
                  <wp:docPr id="65" name="Рисунок 65" descr="http://gorod.krd.ru/files/foto/RAL/7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5" descr="http://gorod.krd.ru/files/foto/RAL/7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gridSpan w:val="3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7001</w:t>
            </w:r>
          </w:p>
        </w:tc>
        <w:tc>
          <w:tcPr>
            <w:tcW w:w="4734" w:type="dxa"/>
            <w:gridSpan w:val="3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серебристо-серый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95300"/>
                  <wp:effectExtent l="0" t="0" r="9525" b="0"/>
                  <wp:docPr id="64" name="Рисунок 64" descr="http://gorod.krd.ru/files/foto/RAL/7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6" descr="http://gorod.krd.ru/files/foto/RAL/7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gridSpan w:val="3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7002</w:t>
            </w:r>
          </w:p>
        </w:tc>
        <w:tc>
          <w:tcPr>
            <w:tcW w:w="4734" w:type="dxa"/>
            <w:gridSpan w:val="3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оливково-серый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85775"/>
                  <wp:effectExtent l="0" t="0" r="9525" b="9525"/>
                  <wp:docPr id="63" name="Рисунок 63" descr="http://gorod.krd.ru/files/foto/RAL/7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7" descr="http://gorod.krd.ru/files/foto/RAL/7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gridSpan w:val="3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7003</w:t>
            </w:r>
          </w:p>
        </w:tc>
        <w:tc>
          <w:tcPr>
            <w:tcW w:w="4734" w:type="dxa"/>
            <w:gridSpan w:val="3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серый мох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85775"/>
                  <wp:effectExtent l="0" t="0" r="9525" b="9525"/>
                  <wp:docPr id="62" name="Рисунок 62" descr="http://gorod.krd.ru/files/foto/RAL/7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8" descr="http://gorod.krd.ru/files/foto/RAL/7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4" w:type="dxa"/>
            <w:gridSpan w:val="3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7004</w:t>
            </w:r>
          </w:p>
        </w:tc>
        <w:tc>
          <w:tcPr>
            <w:tcW w:w="4734" w:type="dxa"/>
            <w:gridSpan w:val="3"/>
            <w:tcBorders>
              <w:top w:val="single" w:sz="6" w:space="0" w:color="D8DBDD"/>
              <w:left w:val="single" w:sz="6" w:space="0" w:color="D8DBDD"/>
              <w:bottom w:val="single" w:sz="6" w:space="0" w:color="D8DBDD"/>
              <w:right w:val="single" w:sz="6" w:space="0" w:color="D8DBDD"/>
            </w:tcBorders>
            <w:shd w:val="clear" w:color="auto" w:fill="FFFFFF"/>
            <w:tcMar>
              <w:top w:w="158" w:type="dxa"/>
              <w:left w:w="316" w:type="dxa"/>
              <w:bottom w:w="158" w:type="dxa"/>
              <w:right w:w="316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269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сигнальный серый</w:t>
            </w:r>
          </w:p>
        </w:tc>
      </w:tr>
      <w:tr w:rsidR="00425369" w:rsidRPr="00425369" w:rsidTr="00425369">
        <w:tc>
          <w:tcPr>
            <w:tcW w:w="1005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09689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  <w:t>Фасады (цоколь)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95300"/>
                  <wp:effectExtent l="0" t="0" r="9525" b="0"/>
                  <wp:docPr id="61" name="Рисунок 61" descr="http://gorod.krd.ru/files/foto/RAL/7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9" descr="http://gorod.krd.ru/files/foto/RAL/7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7036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платиново-серый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57200"/>
                  <wp:effectExtent l="0" t="0" r="9525" b="0"/>
                  <wp:docPr id="60" name="Рисунок 60" descr="http://gorod.krd.ru/files/foto/RAL/7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0" descr="http://gorod.krd.ru/files/foto/RAL/7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7037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пыльно-серый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533400"/>
                  <wp:effectExtent l="0" t="0" r="9525" b="0"/>
                  <wp:docPr id="59" name="Рисунок 59" descr="http://gorod.krd.ru/files/foto/RAL/7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1" descr="http://gorod.krd.ru/files/foto/RAL/7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7038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агатовый серый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914525" cy="485775"/>
                  <wp:effectExtent l="0" t="0" r="9525" b="9525"/>
                  <wp:docPr id="58" name="Рисунок 58" descr="http://gorod.krd.ru/files/foto/RAL/7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2" descr="http://gorod.krd.ru/files/foto/RAL/7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7039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кварцевый серый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85775"/>
                  <wp:effectExtent l="0" t="0" r="9525" b="9525"/>
                  <wp:docPr id="57" name="Рисунок 57" descr="http://gorod.krd.ru/files/foto/RAL/7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3" descr="http://gorod.krd.ru/files/foto/RAL/7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7040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серое окно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95300"/>
                  <wp:effectExtent l="0" t="0" r="9525" b="0"/>
                  <wp:docPr id="56" name="Рисунок 56" descr="http://gorod.krd.ru/files/foto/RAL/7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4" descr="http://gorod.krd.ru/files/foto/RAL/7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7001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серебристо-серый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85775"/>
                  <wp:effectExtent l="0" t="0" r="9525" b="9525"/>
                  <wp:docPr id="55" name="Рисунок 55" descr="http://gorod.krd.ru/files/foto/RAL/7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5" descr="http://gorod.krd.ru/files/foto/RAL/7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7002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оливково-серый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95300"/>
                  <wp:effectExtent l="0" t="0" r="9525" b="0"/>
                  <wp:docPr id="54" name="Рисунок 54" descr="http://gorod.krd.ru/files/foto/RAL/7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6" descr="http://gorod.krd.ru/files/foto/RAL/7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7003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серый мох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76250"/>
                  <wp:effectExtent l="0" t="0" r="9525" b="0"/>
                  <wp:docPr id="53" name="Рисунок 53" descr="http://gorod.krd.ru/files/foto/RAL/7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7" descr="http://gorod.krd.ru/files/foto/RAL/7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7004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сигнальный серый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95300"/>
                  <wp:effectExtent l="0" t="0" r="9525" b="0"/>
                  <wp:docPr id="52" name="Рисунок 52" descr="http://gorod.krd.ru/files/foto/RAL/7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8" descr="http://gorod.krd.ru/files/foto/RAL/7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7031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сине-серый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38150"/>
                  <wp:effectExtent l="0" t="0" r="9525" b="0"/>
                  <wp:docPr id="51" name="Рисунок 51" descr="http://gorod.krd.ru/files/foto/RAL/7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9" descr="http://gorod.krd.ru/files/foto/RAL/7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7032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галечный серый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76250"/>
                  <wp:effectExtent l="0" t="0" r="9525" b="0"/>
                  <wp:docPr id="50" name="Рисунок 50" descr="http://gorod.krd.ru/files/foto/RAL/7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0" descr="http://gorod.krd.ru/files/foto/RAL/7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7033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цементно-серый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504825"/>
                  <wp:effectExtent l="0" t="0" r="9525" b="9525"/>
                  <wp:docPr id="49" name="Рисунок 49" descr="http://gorod.krd.ru/files/foto/RAL/7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1" descr="http://gorod.krd.ru/files/foto/RAL/7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7034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желто-серый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76250"/>
                  <wp:effectExtent l="0" t="0" r="9525" b="0"/>
                  <wp:docPr id="48" name="Рисунок 48" descr="http://gorod.krd.ru/files/foto/RAL/7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2" descr="http://gorod.krd.ru/files/foto/RAL/7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7035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светло-серый</w:t>
            </w:r>
          </w:p>
        </w:tc>
      </w:tr>
      <w:tr w:rsidR="00425369" w:rsidRPr="00425369" w:rsidTr="00425369">
        <w:tc>
          <w:tcPr>
            <w:tcW w:w="1005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09689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  <w:t>Фасады (кровля)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914525" cy="495300"/>
                  <wp:effectExtent l="0" t="0" r="9525" b="0"/>
                  <wp:docPr id="47" name="Рисунок 47" descr="http://gorod.krd.ru/files/foto/RAL/3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3" descr="http://gorod.krd.ru/files/foto/RAL/3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3005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винно-красный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85775"/>
                  <wp:effectExtent l="0" t="0" r="9525" b="9525"/>
                  <wp:docPr id="46" name="Рисунок 46" descr="http://gorod.krd.ru/files/foto/RAL/3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4" descr="http://gorod.krd.ru/files/foto/RAL/3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3007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темно-красный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57200"/>
                  <wp:effectExtent l="0" t="0" r="9525" b="0"/>
                  <wp:docPr id="45" name="Рисунок 45" descr="http://gorod.krd.ru/files/foto/RAL/3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5" descr="http://gorod.krd.ru/files/foto/RAL/3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3009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оксид красный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57200"/>
                  <wp:effectExtent l="0" t="0" r="9525" b="0"/>
                  <wp:docPr id="44" name="Рисунок 44" descr="http://gorod.krd.ru/files/foto/RAL/7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6" descr="http://gorod.krd.ru/files/foto/RAL/7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7004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сигнальный серый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85775"/>
                  <wp:effectExtent l="0" t="0" r="9525" b="9525"/>
                  <wp:docPr id="43" name="Рисунок 43" descr="http://gorod.krd.ru/files/foto/RAL/8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7" descr="http://gorod.krd.ru/files/foto/RAL/8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8004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медно-коричневый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504825"/>
                  <wp:effectExtent l="0" t="0" r="9525" b="9525"/>
                  <wp:docPr id="42" name="Рисунок 42" descr="http://gorod.krd.ru/files/foto/RAL/8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8" descr="http://gorod.krd.ru/files/foto/RAL/8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8007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палево-коричневый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504825"/>
                  <wp:effectExtent l="0" t="0" r="9525" b="9525"/>
                  <wp:docPr id="41" name="Рисунок 41" descr="http://gorod.krd.ru/files/foto/RAL/8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9" descr="http://gorod.krd.ru/files/foto/RAL/8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8000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зелено-коричневый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95300"/>
                  <wp:effectExtent l="0" t="0" r="9525" b="0"/>
                  <wp:docPr id="40" name="Рисунок 40" descr="http://gorod.krd.ru/files/foto/RAL/8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0" descr="http://gorod.krd.ru/files/foto/RAL/8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8011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орехово-коричневый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95300"/>
                  <wp:effectExtent l="0" t="0" r="9525" b="0"/>
                  <wp:docPr id="39" name="Рисунок 39" descr="http://gorod.krd.ru/files/foto/RAL/8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1" descr="http://gorod.krd.ru/files/foto/RAL/8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8014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сепия </w:t>
            </w:r>
            <w:proofErr w:type="gramStart"/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коричневый</w:t>
            </w:r>
            <w:proofErr w:type="gramEnd"/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57200"/>
                  <wp:effectExtent l="0" t="0" r="9525" b="0"/>
                  <wp:docPr id="38" name="Рисунок 38" descr="http://gorod.krd.ru/files/foto/RAL/8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2" descr="http://gorod.krd.ru/files/foto/RAL/8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8028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терракотовый</w:t>
            </w:r>
          </w:p>
        </w:tc>
      </w:tr>
      <w:tr w:rsidR="00425369" w:rsidRPr="00425369" w:rsidTr="00425369">
        <w:tc>
          <w:tcPr>
            <w:tcW w:w="1005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09689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  <w:t>Урны, рамы объявления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19100"/>
                  <wp:effectExtent l="0" t="0" r="9525" b="0"/>
                  <wp:docPr id="37" name="Рисунок 37" descr="http://gorod.krd.ru/files/foto/RAL/6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3" descr="http://gorod.krd.ru/files/foto/RAL/6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6004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сине-зеленый</w:t>
            </w:r>
            <w:proofErr w:type="gramEnd"/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(тело урны)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914525" cy="495300"/>
                  <wp:effectExtent l="0" t="0" r="9525" b="0"/>
                  <wp:docPr id="36" name="Рисунок 36" descr="http://gorod.krd.ru/files/foto/RAL/1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4" descr="http://gorod.krd.ru/files/foto/RAL/1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1036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перламутрово-золотой (детали, вензель)</w:t>
            </w:r>
          </w:p>
        </w:tc>
      </w:tr>
      <w:tr w:rsidR="00425369" w:rsidRPr="00425369" w:rsidTr="00425369">
        <w:tc>
          <w:tcPr>
            <w:tcW w:w="1005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09689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  <w:t>Водосточные трубы и желоба (под цвет кровли)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76250"/>
                  <wp:effectExtent l="0" t="0" r="9525" b="0"/>
                  <wp:docPr id="35" name="Рисунок 35" descr="http://gorod.krd.ru/files/foto/RAL/9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5" descr="http://gorod.krd.ru/files/foto/RAL/9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9010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белый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95300"/>
                  <wp:effectExtent l="0" t="0" r="9525" b="0"/>
                  <wp:docPr id="34" name="Рисунок 34" descr="http://gorod.krd.ru/files/foto/RAL/3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6" descr="http://gorod.krd.ru/files/foto/RAL/3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3005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винно-красный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95300"/>
                  <wp:effectExtent l="0" t="0" r="9525" b="0"/>
                  <wp:docPr id="33" name="Рисунок 33" descr="http://gorod.krd.ru/files/foto/RAL/3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7" descr="http://gorod.krd.ru/files/foto/RAL/3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3007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темно-красный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95300"/>
                  <wp:effectExtent l="0" t="0" r="9525" b="0"/>
                  <wp:docPr id="32" name="Рисунок 32" descr="http://gorod.krd.ru/files/foto/RAL/3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8" descr="http://gorod.krd.ru/files/foto/RAL/3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3009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оксид красный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57200"/>
                  <wp:effectExtent l="0" t="0" r="9525" b="0"/>
                  <wp:docPr id="31" name="Рисунок 31" descr="http://gorod.krd.ru/files/foto/RAL/8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9" descr="http://gorod.krd.ru/files/foto/RAL/8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8004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медно-коричневый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95300"/>
                  <wp:effectExtent l="0" t="0" r="9525" b="0"/>
                  <wp:docPr id="30" name="Рисунок 30" descr="http://gorod.krd.ru/files/foto/RAL/8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0" descr="http://gorod.krd.ru/files/foto/RAL/8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8007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палево-коричневый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76250"/>
                  <wp:effectExtent l="0" t="0" r="9525" b="0"/>
                  <wp:docPr id="29" name="Рисунок 29" descr="http://gorod.krd.ru/files/foto/RAL/8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1" descr="http://gorod.krd.ru/files/foto/RAL/8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8008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оливково-коричневый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85775"/>
                  <wp:effectExtent l="0" t="0" r="9525" b="9525"/>
                  <wp:docPr id="28" name="Рисунок 28" descr="http://gorod.krd.ru/files/foto/RAL/8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2" descr="http://gorod.krd.ru/files/foto/RAL/8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8011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орехово-коричневый</w:t>
            </w:r>
          </w:p>
        </w:tc>
      </w:tr>
      <w:tr w:rsidR="00425369" w:rsidRPr="00425369" w:rsidTr="00425369">
        <w:tc>
          <w:tcPr>
            <w:tcW w:w="1005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09689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  <w:t>Вывески (фон, буквы, рамки)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95300"/>
                  <wp:effectExtent l="0" t="0" r="9525" b="0"/>
                  <wp:docPr id="27" name="Рисунок 27" descr="http://gorod.krd.ru/files/foto/RAL/1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3" descr="http://gorod.krd.ru/files/foto/RAL/1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1035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перламутрово-бежевый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914525" cy="485775"/>
                  <wp:effectExtent l="0" t="0" r="9525" b="9525"/>
                  <wp:docPr id="26" name="Рисунок 26" descr="http://gorod.krd.ru/files/foto/RAL/1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4" descr="http://gorod.krd.ru/files/foto/RAL/1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1036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перламутрово-золотой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85775"/>
                  <wp:effectExtent l="0" t="0" r="9525" b="9525"/>
                  <wp:docPr id="25" name="Рисунок 25" descr="http://gorod.krd.ru/files/foto/RAL/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5" descr="http://gorod.krd.ru/files/foto/RAL/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2013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перламутрово-оранжевый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85775"/>
                  <wp:effectExtent l="0" t="0" r="9525" b="9525"/>
                  <wp:docPr id="24" name="Рисунок 24" descr="http://gorod.krd.ru/files/foto/RAL/3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6" descr="http://gorod.krd.ru/files/foto/RAL/3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3032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перламутрово-рубиновый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504825"/>
                  <wp:effectExtent l="0" t="0" r="9525" b="9525"/>
                  <wp:docPr id="23" name="Рисунок 23" descr="http://gorod.krd.ru/files/foto/RAL/9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7" descr="http://gorod.krd.ru/files/foto/RAL/9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9010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белый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504825"/>
                  <wp:effectExtent l="0" t="0" r="9525" b="9525"/>
                  <wp:docPr id="22" name="Рисунок 22" descr="http://gorod.krd.ru/files/foto/RAL/8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8" descr="http://gorod.krd.ru/files/foto/RAL/8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8029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бледно-коричневый</w:t>
            </w:r>
          </w:p>
        </w:tc>
      </w:tr>
      <w:tr w:rsidR="00425369" w:rsidRPr="00425369" w:rsidTr="00425369">
        <w:tc>
          <w:tcPr>
            <w:tcW w:w="1005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09689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  <w:t>Оконные рамы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76250"/>
                  <wp:effectExtent l="0" t="0" r="9525" b="0"/>
                  <wp:docPr id="21" name="Рисунок 21" descr="http://gorod.krd.ru/files/foto/RAL/9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9" descr="http://gorod.krd.ru/files/foto/RAL/9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9010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белый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85775"/>
                  <wp:effectExtent l="0" t="0" r="9525" b="9525"/>
                  <wp:docPr id="20" name="Рисунок 20" descr="http://gorod.krd.ru/files/foto/RAL/8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0" descr="http://gorod.krd.ru/files/foto/RAL/8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8001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охра </w:t>
            </w:r>
            <w:proofErr w:type="gramStart"/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коричневый</w:t>
            </w:r>
            <w:proofErr w:type="gramEnd"/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95300"/>
                  <wp:effectExtent l="0" t="0" r="9525" b="0"/>
                  <wp:docPr id="19" name="Рисунок 19" descr="http://gorod.krd.ru/files/foto/RAL/8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1" descr="http://gorod.krd.ru/files/foto/RAL/8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8002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сигнальный коричневый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38150"/>
                  <wp:effectExtent l="0" t="0" r="9525" b="0"/>
                  <wp:docPr id="18" name="Рисунок 18" descr="http://gorod.krd.ru/files/foto/RAL/8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2" descr="http://gorod.krd.ru/files/foto/RAL/8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8003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глиняный коричневый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85775"/>
                  <wp:effectExtent l="0" t="0" r="9525" b="9525"/>
                  <wp:docPr id="17" name="Рисунок 17" descr="http://gorod.krd.ru/files/foto/RAL/7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3" descr="http://gorod.krd.ru/files/foto/RAL/7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7047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телегрей</w:t>
            </w:r>
            <w:proofErr w:type="spellEnd"/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4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85775"/>
                  <wp:effectExtent l="0" t="0" r="9525" b="9525"/>
                  <wp:docPr id="16" name="Рисунок 16" descr="http://gorod.krd.ru/files/foto/RAL/8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4" descr="http://gorod.krd.ru/files/foto/RAL/8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8007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палево-коричневый</w:t>
            </w:r>
          </w:p>
        </w:tc>
      </w:tr>
      <w:tr w:rsidR="00425369" w:rsidRPr="00425369" w:rsidTr="00425369">
        <w:tc>
          <w:tcPr>
            <w:tcW w:w="3678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914525" cy="476250"/>
                  <wp:effectExtent l="0" t="0" r="9525" b="0"/>
                  <wp:docPr id="15" name="Рисунок 15" descr="http://gorod.krd.ru/files/foto/RAL/8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5" descr="http://gorod.krd.ru/files/foto/RAL/8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8008</w:t>
            </w:r>
          </w:p>
        </w:tc>
        <w:tc>
          <w:tcPr>
            <w:tcW w:w="4677" w:type="dxa"/>
            <w:gridSpan w:val="2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оливково-коричневый</w:t>
            </w:r>
          </w:p>
        </w:tc>
      </w:tr>
      <w:tr w:rsidR="00425369" w:rsidRPr="00425369" w:rsidTr="00425369">
        <w:tc>
          <w:tcPr>
            <w:tcW w:w="1005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09689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  <w:t>Адресные аншлаги</w:t>
            </w:r>
          </w:p>
        </w:tc>
      </w:tr>
      <w:tr w:rsidR="00425369" w:rsidRPr="00425369" w:rsidTr="00425369">
        <w:tc>
          <w:tcPr>
            <w:tcW w:w="4529" w:type="dxa"/>
            <w:gridSpan w:val="3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85775"/>
                  <wp:effectExtent l="0" t="0" r="9525" b="9525"/>
                  <wp:docPr id="14" name="Рисунок 14" descr="http://gorod.krd.ru/files/foto/RAL/6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6" descr="http://gorod.krd.ru/files/foto/RAL/6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6004</w:t>
            </w:r>
          </w:p>
        </w:tc>
        <w:tc>
          <w:tcPr>
            <w:tcW w:w="3690" w:type="dxa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сине-зеленый</w:t>
            </w:r>
          </w:p>
        </w:tc>
      </w:tr>
      <w:tr w:rsidR="00425369" w:rsidRPr="00425369" w:rsidTr="00425369">
        <w:tc>
          <w:tcPr>
            <w:tcW w:w="4529" w:type="dxa"/>
            <w:gridSpan w:val="3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504825"/>
                  <wp:effectExtent l="0" t="0" r="9525" b="9525"/>
                  <wp:docPr id="13" name="Рисунок 13" descr="http://gorod.krd.ru/files/foto/RAL/5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7" descr="http://gorod.krd.ru/files/foto/RAL/5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5020</w:t>
            </w:r>
          </w:p>
        </w:tc>
        <w:tc>
          <w:tcPr>
            <w:tcW w:w="3690" w:type="dxa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океанская синь</w:t>
            </w:r>
          </w:p>
        </w:tc>
      </w:tr>
      <w:tr w:rsidR="00425369" w:rsidRPr="00425369" w:rsidTr="00425369">
        <w:tc>
          <w:tcPr>
            <w:tcW w:w="4529" w:type="dxa"/>
            <w:gridSpan w:val="3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47675"/>
                  <wp:effectExtent l="0" t="0" r="9525" b="9525"/>
                  <wp:docPr id="12" name="Рисунок 12" descr="http://gorod.krd.ru/files/foto/RAL/9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8" descr="http://gorod.krd.ru/files/foto/RAL/9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9010</w:t>
            </w:r>
          </w:p>
        </w:tc>
        <w:tc>
          <w:tcPr>
            <w:tcW w:w="3690" w:type="dxa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белый</w:t>
            </w:r>
          </w:p>
        </w:tc>
      </w:tr>
      <w:tr w:rsidR="00425369" w:rsidRPr="00425369" w:rsidTr="00425369">
        <w:tc>
          <w:tcPr>
            <w:tcW w:w="1005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09689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</w:pPr>
            <w:proofErr w:type="spellStart"/>
            <w:r w:rsidRPr="00425369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  <w:t>Тонирование</w:t>
            </w:r>
            <w:proofErr w:type="spellEnd"/>
            <w:r w:rsidRPr="00425369">
              <w:rPr>
                <w:rFonts w:ascii="Times New Roman" w:eastAsia="Times New Roman" w:hAnsi="Times New Roman" w:cs="Times New Roman"/>
                <w:b/>
                <w:bCs/>
                <w:color w:val="FFFFFF"/>
                <w:sz w:val="26"/>
                <w:szCs w:val="26"/>
                <w:lang w:eastAsia="ru-RU"/>
              </w:rPr>
              <w:t xml:space="preserve"> стекла</w:t>
            </w:r>
          </w:p>
        </w:tc>
      </w:tr>
      <w:tr w:rsidR="00425369" w:rsidRPr="00425369" w:rsidTr="00425369">
        <w:tc>
          <w:tcPr>
            <w:tcW w:w="4529" w:type="dxa"/>
            <w:gridSpan w:val="3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85775"/>
                  <wp:effectExtent l="0" t="0" r="9525" b="9525"/>
                  <wp:docPr id="11" name="Рисунок 11" descr="http://gorod.krd.ru/files/foto/RAL/9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9" descr="http://gorod.krd.ru/files/foto/RAL/9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9006</w:t>
            </w:r>
          </w:p>
        </w:tc>
        <w:tc>
          <w:tcPr>
            <w:tcW w:w="3690" w:type="dxa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бело-</w:t>
            </w:r>
            <w:proofErr w:type="spellStart"/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алюминевый</w:t>
            </w:r>
            <w:proofErr w:type="spellEnd"/>
          </w:p>
        </w:tc>
      </w:tr>
      <w:tr w:rsidR="00425369" w:rsidRPr="00425369" w:rsidTr="00425369">
        <w:tc>
          <w:tcPr>
            <w:tcW w:w="4529" w:type="dxa"/>
            <w:gridSpan w:val="3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47675"/>
                  <wp:effectExtent l="0" t="0" r="9525" b="9525"/>
                  <wp:docPr id="10" name="Рисунок 10" descr="http://gorod.krd.ru/files/foto/RAL/9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0" descr="http://gorod.krd.ru/files/foto/RAL/9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9018</w:t>
            </w:r>
          </w:p>
        </w:tc>
        <w:tc>
          <w:tcPr>
            <w:tcW w:w="3690" w:type="dxa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папирусно</w:t>
            </w:r>
            <w:proofErr w:type="spellEnd"/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-белый</w:t>
            </w:r>
          </w:p>
        </w:tc>
      </w:tr>
      <w:tr w:rsidR="00425369" w:rsidRPr="00425369" w:rsidTr="00425369">
        <w:tc>
          <w:tcPr>
            <w:tcW w:w="4529" w:type="dxa"/>
            <w:gridSpan w:val="3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76250"/>
                  <wp:effectExtent l="0" t="0" r="9525" b="0"/>
                  <wp:docPr id="9" name="Рисунок 9" descr="http://gorod.krd.ru/files/foto/RAL/1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1" descr="http://gorod.krd.ru/files/foto/RAL/1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1035</w:t>
            </w:r>
          </w:p>
        </w:tc>
        <w:tc>
          <w:tcPr>
            <w:tcW w:w="3690" w:type="dxa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FFFFF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перламутрово-бежевый</w:t>
            </w:r>
          </w:p>
        </w:tc>
      </w:tr>
      <w:tr w:rsidR="00425369" w:rsidRPr="00425369" w:rsidTr="00425369">
        <w:tc>
          <w:tcPr>
            <w:tcW w:w="4529" w:type="dxa"/>
            <w:gridSpan w:val="3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>
                  <wp:extent cx="1914525" cy="495300"/>
                  <wp:effectExtent l="0" t="0" r="9525" b="0"/>
                  <wp:docPr id="8" name="Рисунок 8" descr="http://gorod.krd.ru/files/foto/RAL/1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2" descr="http://gorod.krd.ru/files/foto/RAL/1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7" w:type="dxa"/>
            <w:gridSpan w:val="4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1036</w:t>
            </w:r>
          </w:p>
        </w:tc>
        <w:tc>
          <w:tcPr>
            <w:tcW w:w="3690" w:type="dxa"/>
            <w:tcBorders>
              <w:top w:val="single" w:sz="8" w:space="0" w:color="D8DBDD"/>
              <w:left w:val="single" w:sz="8" w:space="0" w:color="D8DBDD"/>
              <w:bottom w:val="single" w:sz="8" w:space="0" w:color="D8DBDD"/>
              <w:right w:val="single" w:sz="8" w:space="0" w:color="D8DBDD"/>
            </w:tcBorders>
            <w:shd w:val="clear" w:color="auto" w:fill="F7F7F7"/>
            <w:tcMar>
              <w:top w:w="209" w:type="dxa"/>
              <w:left w:w="417" w:type="dxa"/>
              <w:bottom w:w="209" w:type="dxa"/>
              <w:right w:w="417" w:type="dxa"/>
            </w:tcMar>
            <w:vAlign w:val="center"/>
            <w:hideMark/>
          </w:tcPr>
          <w:p w:rsidR="00425369" w:rsidRPr="00425369" w:rsidRDefault="00425369" w:rsidP="00425369">
            <w:pPr>
              <w:widowControl w:val="0"/>
              <w:autoSpaceDE w:val="0"/>
              <w:autoSpaceDN w:val="0"/>
              <w:adjustRightInd w:val="0"/>
              <w:spacing w:after="0" w:line="355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42536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перламутрово-золотой</w:t>
            </w:r>
          </w:p>
        </w:tc>
      </w:tr>
    </w:tbl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FD0DB9" w:rsidP="00FD0D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                                                 </w:t>
      </w:r>
      <w:r w:rsidR="00425369"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№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25369"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10</w:t>
      </w:r>
    </w:p>
    <w:p w:rsidR="00FD0DB9" w:rsidRPr="00425369" w:rsidRDefault="00FD0DB9" w:rsidP="00FD0DB9">
      <w:pPr>
        <w:widowControl w:val="0"/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Правилам благоустройства территории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Новотитаровского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сельского поселения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Динского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района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396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Цветовое решение фасадов торговых павильонов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396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53" w:lineRule="atLeast"/>
        <w:outlineLvl w:val="2"/>
        <w:rPr>
          <w:rFonts w:ascii="Times New Roman" w:eastAsia="Times New Roman" w:hAnsi="Times New Roman" w:cs="Times New Roman"/>
          <w:bCs/>
          <w:caps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bCs/>
          <w:caps/>
          <w:sz w:val="26"/>
          <w:szCs w:val="26"/>
          <w:lang w:eastAsia="ru-RU"/>
        </w:rPr>
        <w:t>ДО: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53" w:lineRule="atLeast"/>
        <w:outlineLvl w:val="2"/>
        <w:rPr>
          <w:rFonts w:ascii="Times New Roman" w:eastAsia="Times New Roman" w:hAnsi="Times New Roman" w:cs="Times New Roman"/>
          <w:bCs/>
          <w:caps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5943600" cy="838200"/>
            <wp:effectExtent l="0" t="0" r="0" b="0"/>
            <wp:docPr id="7" name="Рисунок 7" descr="http://gorod.krd.ru/files/torg_pav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gorod.krd.ru/files/torg_pav/1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53" w:lineRule="atLeast"/>
        <w:jc w:val="both"/>
        <w:outlineLvl w:val="2"/>
        <w:rPr>
          <w:rFonts w:ascii="Times New Roman" w:eastAsia="Times New Roman" w:hAnsi="Times New Roman" w:cs="Times New Roman"/>
          <w:i/>
          <w:iCs/>
          <w:caps/>
          <w:kern w:val="32"/>
          <w:sz w:val="26"/>
          <w:szCs w:val="26"/>
          <w:lang w:val="x-none" w:eastAsia="x-none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53" w:lineRule="atLeast"/>
        <w:jc w:val="both"/>
        <w:outlineLvl w:val="2"/>
        <w:rPr>
          <w:rFonts w:ascii="Times New Roman" w:eastAsia="Times New Roman" w:hAnsi="Times New Roman" w:cs="Times New Roman"/>
          <w:i/>
          <w:iCs/>
          <w:caps/>
          <w:kern w:val="32"/>
          <w:sz w:val="26"/>
          <w:szCs w:val="26"/>
          <w:lang w:val="x-none" w:eastAsia="x-none"/>
        </w:rPr>
      </w:pPr>
      <w:r w:rsidRPr="00425369">
        <w:rPr>
          <w:rFonts w:ascii="Times New Roman" w:eastAsia="Times New Roman" w:hAnsi="Times New Roman" w:cs="Times New Roman"/>
          <w:i/>
          <w:iCs/>
          <w:caps/>
          <w:kern w:val="32"/>
          <w:sz w:val="26"/>
          <w:szCs w:val="26"/>
          <w:lang w:val="x-none" w:eastAsia="x-none"/>
        </w:rPr>
        <w:t>ПОСЛЕ: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5943600" cy="838200"/>
            <wp:effectExtent l="0" t="0" r="0" b="0"/>
            <wp:docPr id="6" name="Рисунок 6" descr="http://gorod.krd.ru/files/torg_pav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gorod.krd.ru/files/torg_pav/2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53" w:lineRule="atLeast"/>
        <w:jc w:val="center"/>
        <w:outlineLvl w:val="2"/>
        <w:rPr>
          <w:rFonts w:ascii="Calibri" w:eastAsia="Times New Roman" w:hAnsi="Calibri" w:cs="Times New Roman"/>
          <w:i/>
          <w:iCs/>
          <w:caps/>
          <w:color w:val="083857"/>
          <w:kern w:val="32"/>
          <w:sz w:val="26"/>
          <w:szCs w:val="26"/>
          <w:lang w:val="x-none" w:eastAsia="x-none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53" w:lineRule="atLeast"/>
        <w:jc w:val="center"/>
        <w:outlineLvl w:val="2"/>
        <w:rPr>
          <w:rFonts w:ascii="__PTSansBold" w:eastAsia="Times New Roman" w:hAnsi="__PTSansBold" w:cs="Times New Roman"/>
          <w:i/>
          <w:iCs/>
          <w:caps/>
          <w:kern w:val="32"/>
          <w:sz w:val="26"/>
          <w:szCs w:val="26"/>
          <w:lang w:val="x-none" w:eastAsia="x-none"/>
        </w:rPr>
      </w:pPr>
      <w:r w:rsidRPr="00425369">
        <w:rPr>
          <w:rFonts w:ascii="__PTSansBold" w:eastAsia="Times New Roman" w:hAnsi="__PTSansBold" w:cs="Times New Roman"/>
          <w:i/>
          <w:iCs/>
          <w:caps/>
          <w:kern w:val="32"/>
          <w:sz w:val="26"/>
          <w:szCs w:val="26"/>
          <w:bdr w:val="none" w:sz="0" w:space="0" w:color="auto" w:frame="1"/>
          <w:lang w:val="x-none" w:eastAsia="x-none"/>
        </w:rPr>
        <w:t>ТАБЛИЦА КОЛЕРОВ ЦВЕТОВОГО РЕШЕНИЯ ЭЛЕМЕНТОВ ФАСАДОВ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5943600" cy="2200275"/>
            <wp:effectExtent l="0" t="0" r="0" b="9525"/>
            <wp:docPr id="5" name="Рисунок 5" descr="http://gorod.krd.ru/files/torg_pav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gorod.krd.ru/files/torg_pav/3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69" w:rsidRPr="00425369" w:rsidRDefault="00425369" w:rsidP="00425369">
      <w:pPr>
        <w:spacing w:after="0" w:line="269" w:lineRule="atLeas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425369" w:rsidRPr="00425369" w:rsidRDefault="00425369" w:rsidP="00425369">
      <w:pPr>
        <w:spacing w:after="0" w:line="269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Примечание:</w:t>
      </w:r>
    </w:p>
    <w:p w:rsidR="00425369" w:rsidRPr="00425369" w:rsidRDefault="00425369" w:rsidP="00425369">
      <w:pPr>
        <w:spacing w:after="0" w:line="269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1. Номера колеров приняты по </w:t>
      </w:r>
      <w:proofErr w:type="spellStart"/>
      <w:r w:rsidRPr="004253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Caparol</w:t>
      </w:r>
      <w:proofErr w:type="spellEnd"/>
      <w:r w:rsidRPr="004253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3D </w:t>
      </w:r>
      <w:proofErr w:type="spellStart"/>
      <w:r w:rsidRPr="004253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System</w:t>
      </w:r>
      <w:proofErr w:type="spellEnd"/>
      <w:r w:rsidRPr="004253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4253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plus</w:t>
      </w:r>
      <w:proofErr w:type="spellEnd"/>
      <w:r w:rsidRPr="004253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 использованием международной системы обозначения цвета RAL, NCS, PANTONE.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FD0DB9" w:rsidP="00FD0D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                                                 </w:t>
      </w:r>
      <w:r w:rsidR="00425369"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№11</w:t>
      </w:r>
    </w:p>
    <w:p w:rsidR="00FD0DB9" w:rsidRPr="00425369" w:rsidRDefault="00FD0DB9" w:rsidP="00FD0DB9">
      <w:pPr>
        <w:widowControl w:val="0"/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Правилам благоустройства территории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Новотитаровского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сельского поселения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Динского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района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caps/>
          <w:sz w:val="26"/>
          <w:szCs w:val="26"/>
          <w:lang w:eastAsia="ru-RU"/>
        </w:rPr>
        <w:t xml:space="preserve">ЦВЕТОВОЕ РЕШЕНИЕ ФАСАДОВ 2-3-Х ЭТАЖНЫХ 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caps/>
          <w:sz w:val="26"/>
          <w:szCs w:val="26"/>
          <w:lang w:eastAsia="ru-RU"/>
        </w:rPr>
        <w:t>МНОГОКВАРТИРНЫХ ДОМОВ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noProof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5934075" cy="1562100"/>
            <wp:effectExtent l="0" t="0" r="9525" b="0"/>
            <wp:docPr id="4" name="Рисунок 4" descr="ЦВЕТОВОЕ РЕШЕНИЕ ФАСАДОВ 2-3-Х ЭТАЖНЫХ МНОГОКВАРТИРНЫХ ДО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ЦВЕТОВОЕ РЕШЕНИЕ ФАСАДОВ 2-3-Х ЭТАЖНЫХ МНОГОКВАРТИРНЫХ ДОМОВ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190" w:line="253" w:lineRule="atLeast"/>
        <w:jc w:val="center"/>
        <w:outlineLvl w:val="2"/>
        <w:rPr>
          <w:rFonts w:ascii="Times New Roman" w:eastAsia="Times New Roman" w:hAnsi="Times New Roman" w:cs="Times New Roman"/>
          <w:bCs/>
          <w:caps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bCs/>
          <w:caps/>
          <w:sz w:val="26"/>
          <w:szCs w:val="26"/>
          <w:lang w:eastAsia="ru-RU"/>
        </w:rPr>
        <w:t>ТАБЛИЦА КОЛЕРОВ ЦВЕТОВОГО РЕШЕНИЯ ЭЛЕМЕНТОВ ФАСАДА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sz w:val="26"/>
          <w:szCs w:val="26"/>
          <w:lang w:eastAsia="ru-RU"/>
        </w:rPr>
        <w:drawing>
          <wp:inline distT="0" distB="0" distL="0" distR="0">
            <wp:extent cx="5934075" cy="1714500"/>
            <wp:effectExtent l="0" t="0" r="9525" b="0"/>
            <wp:docPr id="3" name="Рисунок 3" descr="ТАБЛИЦА КОЛЕРОВ ЦВЕТОВОГО РЕШЕНИЯ ЭЛЕМЕНТОВ ФА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ТАБЛИЦА КОЛЕРОВ ЦВЕТОВОГО РЕШЕНИЯ ЭЛЕМЕНТОВ ФАСАДА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69" w:rsidRPr="00425369" w:rsidRDefault="00425369" w:rsidP="00425369">
      <w:pPr>
        <w:spacing w:after="0" w:line="269" w:lineRule="atLeas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</w:pPr>
    </w:p>
    <w:p w:rsidR="00425369" w:rsidRPr="00425369" w:rsidRDefault="00425369" w:rsidP="00425369">
      <w:pPr>
        <w:spacing w:after="0" w:line="269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Примечание:</w:t>
      </w:r>
    </w:p>
    <w:p w:rsidR="00425369" w:rsidRPr="00425369" w:rsidRDefault="00425369" w:rsidP="00425369">
      <w:pPr>
        <w:spacing w:after="0" w:line="269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1. Номера колеров приняты по </w:t>
      </w:r>
      <w:proofErr w:type="spellStart"/>
      <w:r w:rsidRPr="004253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Caparol</w:t>
      </w:r>
      <w:proofErr w:type="spellEnd"/>
      <w:r w:rsidRPr="004253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3D </w:t>
      </w:r>
      <w:proofErr w:type="spellStart"/>
      <w:r w:rsidRPr="004253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System</w:t>
      </w:r>
      <w:proofErr w:type="spellEnd"/>
      <w:r w:rsidRPr="004253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4253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plus</w:t>
      </w:r>
      <w:proofErr w:type="spellEnd"/>
      <w:r w:rsidRPr="004253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 использованием международной системы обозначения цвета RAL, NCS, PANTONE.</w:t>
      </w:r>
    </w:p>
    <w:p w:rsidR="00425369" w:rsidRPr="00425369" w:rsidRDefault="00425369" w:rsidP="00425369">
      <w:pPr>
        <w:spacing w:after="0" w:line="269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 Цветовое решение фасадов согласовать с департаментом архитектуры и градостроительства администрации муниципального образования город Краснодар.</w:t>
      </w:r>
    </w:p>
    <w:p w:rsidR="00425369" w:rsidRPr="00425369" w:rsidRDefault="00425369" w:rsidP="00425369">
      <w:pPr>
        <w:spacing w:after="0" w:line="269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3. Ограждение балконов зданий выполнить из </w:t>
      </w:r>
      <w:proofErr w:type="spellStart"/>
      <w:r w:rsidRPr="004253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металлопрофиля</w:t>
      </w:r>
      <w:proofErr w:type="spellEnd"/>
      <w:r w:rsidRPr="004253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 </w:t>
      </w:r>
      <w:proofErr w:type="gramStart"/>
      <w:r w:rsidRPr="004253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мелкой</w:t>
      </w:r>
      <w:proofErr w:type="gramEnd"/>
      <w:r w:rsidRPr="004253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4253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гофрой</w:t>
      </w:r>
      <w:proofErr w:type="spellEnd"/>
      <w:r w:rsidRPr="004253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(не более 1 см.)  белого, </w:t>
      </w:r>
      <w:proofErr w:type="spellStart"/>
      <w:r w:rsidRPr="004253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светлосерого</w:t>
      </w:r>
      <w:proofErr w:type="spellEnd"/>
      <w:r w:rsidRPr="004253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цвета.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2188" w:rsidRDefault="00FD0DB9" w:rsidP="00FD0D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</w:t>
      </w:r>
    </w:p>
    <w:p w:rsidR="00425369" w:rsidRPr="00425369" w:rsidRDefault="00CF2188" w:rsidP="00FD0DB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                                             </w:t>
      </w:r>
      <w:bookmarkStart w:id="0" w:name="_GoBack"/>
      <w:bookmarkEnd w:id="0"/>
      <w:r w:rsidR="00FD0DB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</w:t>
      </w:r>
      <w:r w:rsidR="00425369"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Приложение №12</w:t>
      </w:r>
    </w:p>
    <w:p w:rsidR="00FD0DB9" w:rsidRPr="00425369" w:rsidRDefault="00FD0DB9" w:rsidP="00FD0DB9">
      <w:pPr>
        <w:widowControl w:val="0"/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 Правилам благоустройства территории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Новотитаровского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сельского поселения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Динского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района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ОСТАНОВОЧНЫЕ ПАВИЛЬОНЫ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Остановочный павильон – рекламная конструкция, устанавливаемая </w:t>
      </w:r>
      <w:r w:rsidRPr="004253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 остановочном пункте движения общественного транспорта и имеющая плоскости для размещения рекламы малого формата с несколькими информационными полями, размер каждого из </w:t>
      </w:r>
      <w:proofErr w:type="spellStart"/>
      <w:r w:rsidRPr="004253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которыхсоставляет</w:t>
      </w:r>
      <w:proofErr w:type="spellEnd"/>
      <w:r w:rsidRPr="004253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1,2 х 1,8 м.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69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Одна из плоскостей информационного поля используется для размещения: электронного табло, размером 0,5 х 0,815 х 0,06 м, содержащего информацию о маршруте, графике движения общественного транспорта и информацию, относящуюся к социальной рекламе (телефоны экстренных служб);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69" w:lineRule="atLeas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схемы движения общественного транспорта на территории муниципального образования город Краснодар и информацию, относящуюся к социальной рекламе (телефоны аварийно-диспетчерских служб). Площадь информационного поля остановочного павильона определяется общей площадью  его сторон. Доведение до потребителя рекламных сообщений/изображений производится с помощью неподвижных полиграфических постеров (бумага, винил, и т.д.)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1 ВАРИАНТ ОСТАНОВОЧНОГО ПАВИЛЬОНА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83857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553075" cy="3467100"/>
            <wp:effectExtent l="0" t="0" r="9525" b="0"/>
            <wp:docPr id="2" name="Рисунок 2" descr="http://gorod.krd.ru/files/ostanovki/ti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gorod.krd.ru/files/ostanovki/tip1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83857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sz w:val="26"/>
          <w:szCs w:val="26"/>
          <w:lang w:eastAsia="ru-RU"/>
        </w:rPr>
        <w:t>2 ВАРИАНТ ОСТАНОВОЧНОГО ПАВИЛЬОНА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253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Электронного табло, размером 0,5 х 0,815 х 0,06 м, содержащего информацию о </w:t>
      </w:r>
      <w:r w:rsidRPr="004253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маршруте, графике движения общественного транспорта и информацию, относящуюся к социальной рекламе (телефоны экстренных служб); схемы движения общественного транспорта и информацию, относящуюся к социальной рекламе (телефоны аварийно-диспетчерских служб). Площадь информационного поля остановочного павильона определяется общей площадью его сторон. Доведение до потребителя рекламных сообщений/изображений производится с помощью неподвижных</w:t>
      </w: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790217" cy="2876550"/>
            <wp:effectExtent l="0" t="0" r="1270" b="0"/>
            <wp:docPr id="1" name="Рисунок 1" descr="http://gorod.krd.ru/files/ostanovki/ti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gorod.krd.ru/files/ostanovki/tip2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87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536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полиграфических постеров (бумага, винил, и т.д.) </w:t>
      </w: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425369" w:rsidRPr="00425369" w:rsidRDefault="00425369" w:rsidP="0042536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66ECE" w:rsidRDefault="00066ECE"/>
    <w:sectPr w:rsidR="00066ECE" w:rsidSect="00425369">
      <w:headerReference w:type="default" r:id="rId94"/>
      <w:pgSz w:w="11906" w:h="16838"/>
      <w:pgMar w:top="1134" w:right="42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2CA" w:rsidRDefault="006E42CA" w:rsidP="00425369">
      <w:pPr>
        <w:spacing w:after="0" w:line="240" w:lineRule="auto"/>
      </w:pPr>
      <w:r>
        <w:separator/>
      </w:r>
    </w:p>
  </w:endnote>
  <w:endnote w:type="continuationSeparator" w:id="0">
    <w:p w:rsidR="006E42CA" w:rsidRDefault="006E42CA" w:rsidP="00425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__PTSansBold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2CA" w:rsidRDefault="006E42CA" w:rsidP="00425369">
      <w:pPr>
        <w:spacing w:after="0" w:line="240" w:lineRule="auto"/>
      </w:pPr>
      <w:r>
        <w:separator/>
      </w:r>
    </w:p>
  </w:footnote>
  <w:footnote w:type="continuationSeparator" w:id="0">
    <w:p w:rsidR="006E42CA" w:rsidRDefault="006E42CA" w:rsidP="004253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8253300"/>
      <w:docPartObj>
        <w:docPartGallery w:val="Page Numbers (Top of Page)"/>
        <w:docPartUnique/>
      </w:docPartObj>
    </w:sdtPr>
    <w:sdtEndPr>
      <w:rPr>
        <w:rFonts w:ascii="Times New Roman" w:hAnsi="Times New Roman"/>
        <w:sz w:val="28"/>
        <w:szCs w:val="28"/>
      </w:rPr>
    </w:sdtEndPr>
    <w:sdtContent>
      <w:p w:rsidR="00425369" w:rsidRPr="00425369" w:rsidRDefault="00425369">
        <w:pPr>
          <w:pStyle w:val="affff1"/>
          <w:jc w:val="center"/>
          <w:rPr>
            <w:rFonts w:ascii="Times New Roman" w:hAnsi="Times New Roman"/>
            <w:sz w:val="28"/>
            <w:szCs w:val="28"/>
          </w:rPr>
        </w:pPr>
        <w:r w:rsidRPr="00425369">
          <w:rPr>
            <w:rFonts w:ascii="Times New Roman" w:hAnsi="Times New Roman"/>
            <w:sz w:val="28"/>
            <w:szCs w:val="28"/>
          </w:rPr>
          <w:fldChar w:fldCharType="begin"/>
        </w:r>
        <w:r w:rsidRPr="00425369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425369">
          <w:rPr>
            <w:rFonts w:ascii="Times New Roman" w:hAnsi="Times New Roman"/>
            <w:sz w:val="28"/>
            <w:szCs w:val="28"/>
          </w:rPr>
          <w:fldChar w:fldCharType="separate"/>
        </w:r>
        <w:r w:rsidR="00CF2188" w:rsidRPr="00CF2188">
          <w:rPr>
            <w:rFonts w:ascii="Times New Roman" w:hAnsi="Times New Roman"/>
            <w:noProof/>
            <w:sz w:val="28"/>
            <w:szCs w:val="28"/>
            <w:lang w:val="ru-RU"/>
          </w:rPr>
          <w:t>29</w:t>
        </w:r>
        <w:r w:rsidRPr="00425369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  <w:p w:rsidR="00425369" w:rsidRDefault="00425369">
    <w:pPr>
      <w:pStyle w:val="afff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822A87"/>
    <w:multiLevelType w:val="hybridMultilevel"/>
    <w:tmpl w:val="7368FC1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6DE3760B"/>
    <w:multiLevelType w:val="hybridMultilevel"/>
    <w:tmpl w:val="A092A04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369"/>
    <w:rsid w:val="00066ECE"/>
    <w:rsid w:val="00425369"/>
    <w:rsid w:val="006E42CA"/>
    <w:rsid w:val="00CF2188"/>
    <w:rsid w:val="00FD0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25369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1"/>
    <w:next w:val="a"/>
    <w:link w:val="20"/>
    <w:qFormat/>
    <w:rsid w:val="00425369"/>
    <w:pPr>
      <w:spacing w:before="0" w:after="0"/>
      <w:jc w:val="both"/>
      <w:outlineLvl w:val="1"/>
    </w:pPr>
    <w:rPr>
      <w:i/>
      <w:iCs/>
      <w:sz w:val="28"/>
      <w:szCs w:val="28"/>
    </w:rPr>
  </w:style>
  <w:style w:type="paragraph" w:styleId="3">
    <w:name w:val="heading 3"/>
    <w:basedOn w:val="2"/>
    <w:next w:val="a"/>
    <w:link w:val="30"/>
    <w:qFormat/>
    <w:rsid w:val="00425369"/>
    <w:pPr>
      <w:outlineLvl w:val="2"/>
    </w:pPr>
    <w:rPr>
      <w:b w:val="0"/>
      <w:bCs w:val="0"/>
      <w:sz w:val="26"/>
      <w:szCs w:val="26"/>
    </w:rPr>
  </w:style>
  <w:style w:type="paragraph" w:styleId="4">
    <w:name w:val="heading 4"/>
    <w:basedOn w:val="3"/>
    <w:next w:val="a"/>
    <w:link w:val="40"/>
    <w:qFormat/>
    <w:rsid w:val="00425369"/>
    <w:pPr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25369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425369"/>
    <w:rPr>
      <w:rFonts w:ascii="Cambria" w:eastAsia="Times New Roman" w:hAnsi="Cambria" w:cs="Times New Roman"/>
      <w:b/>
      <w:bCs/>
      <w:i/>
      <w:iCs/>
      <w:kern w:val="32"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rsid w:val="00425369"/>
    <w:rPr>
      <w:rFonts w:ascii="Cambria" w:eastAsia="Times New Roman" w:hAnsi="Cambria" w:cs="Times New Roman"/>
      <w:i/>
      <w:iCs/>
      <w:kern w:val="32"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rsid w:val="00425369"/>
    <w:rPr>
      <w:rFonts w:ascii="Calibri" w:eastAsia="Times New Roman" w:hAnsi="Calibri" w:cs="Times New Roman"/>
      <w:b/>
      <w:bCs/>
      <w:i/>
      <w:iCs/>
      <w:kern w:val="32"/>
      <w:sz w:val="28"/>
      <w:szCs w:val="28"/>
      <w:lang w:val="x-none" w:eastAsia="x-none"/>
    </w:rPr>
  </w:style>
  <w:style w:type="numbering" w:customStyle="1" w:styleId="11">
    <w:name w:val="Нет списка1"/>
    <w:next w:val="a2"/>
    <w:semiHidden/>
    <w:rsid w:val="00425369"/>
  </w:style>
  <w:style w:type="character" w:customStyle="1" w:styleId="a3">
    <w:name w:val="Цветовое выделение"/>
    <w:rsid w:val="00425369"/>
    <w:rPr>
      <w:b/>
      <w:bCs/>
      <w:color w:val="000080"/>
    </w:rPr>
  </w:style>
  <w:style w:type="character" w:customStyle="1" w:styleId="a4">
    <w:name w:val="Гипертекстовая ссылка"/>
    <w:rsid w:val="00425369"/>
    <w:rPr>
      <w:b/>
      <w:bCs/>
      <w:color w:val="008000"/>
    </w:rPr>
  </w:style>
  <w:style w:type="character" w:customStyle="1" w:styleId="a5">
    <w:name w:val="Активная гипертекстовая ссылка"/>
    <w:rsid w:val="00425369"/>
    <w:rPr>
      <w:b/>
      <w:bCs/>
      <w:color w:val="008000"/>
      <w:u w:val="single"/>
    </w:rPr>
  </w:style>
  <w:style w:type="paragraph" w:customStyle="1" w:styleId="a6">
    <w:name w:val="Внимание: криминал!!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7">
    <w:name w:val="Внимание: недобросовестность!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8">
    <w:name w:val="Выделение для Базового Поиска"/>
    <w:rsid w:val="00425369"/>
    <w:rPr>
      <w:b/>
      <w:bCs/>
      <w:color w:val="0058A9"/>
    </w:rPr>
  </w:style>
  <w:style w:type="character" w:customStyle="1" w:styleId="a9">
    <w:name w:val="Выделение для Базового Поиска (курсив)"/>
    <w:rsid w:val="00425369"/>
    <w:rPr>
      <w:b/>
      <w:bCs/>
      <w:i/>
      <w:iCs/>
      <w:color w:val="0058A9"/>
    </w:rPr>
  </w:style>
  <w:style w:type="paragraph" w:customStyle="1" w:styleId="aa">
    <w:name w:val="Основное меню (преемственное)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Times New Roman" w:hAnsi="Verdana" w:cs="Verdana"/>
      <w:sz w:val="24"/>
      <w:szCs w:val="24"/>
      <w:lang w:eastAsia="ru-RU"/>
    </w:rPr>
  </w:style>
  <w:style w:type="paragraph" w:customStyle="1" w:styleId="ab">
    <w:name w:val="Заголовок"/>
    <w:basedOn w:val="aa"/>
    <w:next w:val="a"/>
    <w:rsid w:val="00425369"/>
    <w:rPr>
      <w:rFonts w:ascii="Arial" w:hAnsi="Arial" w:cs="Arial"/>
      <w:b/>
      <w:bCs/>
      <w:color w:val="0058A9"/>
      <w:shd w:val="clear" w:color="auto" w:fill="ECE9D8"/>
    </w:rPr>
  </w:style>
  <w:style w:type="paragraph" w:customStyle="1" w:styleId="ac">
    <w:name w:val="Заголовок группы контролов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ad">
    <w:name w:val="Заголовок для информации об изменениях"/>
    <w:basedOn w:val="1"/>
    <w:next w:val="a"/>
    <w:rsid w:val="00425369"/>
    <w:pPr>
      <w:spacing w:before="0" w:after="0"/>
      <w:jc w:val="both"/>
      <w:outlineLvl w:val="9"/>
    </w:pPr>
    <w:rPr>
      <w:b w:val="0"/>
      <w:bCs w:val="0"/>
      <w:sz w:val="20"/>
      <w:szCs w:val="20"/>
      <w:shd w:val="clear" w:color="auto" w:fill="FFFFFF"/>
    </w:rPr>
  </w:style>
  <w:style w:type="paragraph" w:customStyle="1" w:styleId="ae">
    <w:name w:val="Заголовок приложения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">
    <w:name w:val="Заголовок распахивающейся части диалога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i/>
      <w:iCs/>
      <w:color w:val="000080"/>
      <w:sz w:val="24"/>
      <w:szCs w:val="24"/>
      <w:lang w:eastAsia="ru-RU"/>
    </w:rPr>
  </w:style>
  <w:style w:type="character" w:customStyle="1" w:styleId="af0">
    <w:name w:val="Заголовок своего сообщения"/>
    <w:basedOn w:val="a3"/>
    <w:rsid w:val="00425369"/>
    <w:rPr>
      <w:b/>
      <w:bCs/>
      <w:color w:val="000080"/>
    </w:rPr>
  </w:style>
  <w:style w:type="paragraph" w:customStyle="1" w:styleId="af1">
    <w:name w:val="Заголовок статьи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2">
    <w:name w:val="Заголовок чужого сообщения"/>
    <w:rsid w:val="00425369"/>
    <w:rPr>
      <w:b/>
      <w:bCs/>
      <w:color w:val="FF0000"/>
    </w:rPr>
  </w:style>
  <w:style w:type="paragraph" w:customStyle="1" w:styleId="af3">
    <w:name w:val="Интерактивный заголовок"/>
    <w:basedOn w:val="ab"/>
    <w:next w:val="a"/>
    <w:rsid w:val="00425369"/>
    <w:rPr>
      <w:b w:val="0"/>
      <w:bCs w:val="0"/>
      <w:color w:val="auto"/>
      <w:u w:val="single"/>
      <w:shd w:val="clear" w:color="auto" w:fill="auto"/>
    </w:rPr>
  </w:style>
  <w:style w:type="paragraph" w:customStyle="1" w:styleId="af4">
    <w:name w:val="Текст информации об изменениях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5">
    <w:name w:val="Информация об изменениях"/>
    <w:basedOn w:val="af4"/>
    <w:next w:val="a"/>
    <w:rsid w:val="00425369"/>
    <w:pPr>
      <w:spacing w:before="180"/>
      <w:ind w:left="360" w:right="360"/>
    </w:pPr>
    <w:rPr>
      <w:sz w:val="24"/>
      <w:szCs w:val="24"/>
      <w:shd w:val="clear" w:color="auto" w:fill="EAEFED"/>
    </w:rPr>
  </w:style>
  <w:style w:type="paragraph" w:customStyle="1" w:styleId="af6">
    <w:name w:val="Текст (справка)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7">
    <w:name w:val="Комментарий"/>
    <w:basedOn w:val="af6"/>
    <w:next w:val="a"/>
    <w:rsid w:val="00425369"/>
    <w:pPr>
      <w:spacing w:before="75"/>
      <w:ind w:left="0" w:right="0"/>
      <w:jc w:val="both"/>
    </w:pPr>
    <w:rPr>
      <w:i/>
      <w:iCs/>
      <w:color w:val="800080"/>
    </w:rPr>
  </w:style>
  <w:style w:type="paragraph" w:customStyle="1" w:styleId="af8">
    <w:name w:val="Информация об изменениях документа"/>
    <w:basedOn w:val="af7"/>
    <w:next w:val="a"/>
    <w:rsid w:val="00425369"/>
    <w:pPr>
      <w:spacing w:before="0"/>
    </w:pPr>
  </w:style>
  <w:style w:type="paragraph" w:customStyle="1" w:styleId="af9">
    <w:name w:val="Текст (лев. подпись)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a">
    <w:name w:val="Колонтитул (левый)"/>
    <w:basedOn w:val="af9"/>
    <w:next w:val="a"/>
    <w:rsid w:val="00425369"/>
    <w:pPr>
      <w:jc w:val="both"/>
    </w:pPr>
    <w:rPr>
      <w:sz w:val="16"/>
      <w:szCs w:val="16"/>
    </w:rPr>
  </w:style>
  <w:style w:type="paragraph" w:customStyle="1" w:styleId="afb">
    <w:name w:val="Текст (прав. подпись)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c">
    <w:name w:val="Колонтитул (правый)"/>
    <w:basedOn w:val="afb"/>
    <w:next w:val="a"/>
    <w:rsid w:val="00425369"/>
    <w:pPr>
      <w:jc w:val="both"/>
    </w:pPr>
    <w:rPr>
      <w:sz w:val="16"/>
      <w:szCs w:val="16"/>
    </w:rPr>
  </w:style>
  <w:style w:type="paragraph" w:customStyle="1" w:styleId="afd">
    <w:name w:val="Комментарий пользователя"/>
    <w:basedOn w:val="af7"/>
    <w:next w:val="a"/>
    <w:rsid w:val="00425369"/>
    <w:pPr>
      <w:spacing w:before="0"/>
      <w:jc w:val="left"/>
    </w:pPr>
    <w:rPr>
      <w:i w:val="0"/>
      <w:iCs w:val="0"/>
      <w:color w:val="000080"/>
    </w:rPr>
  </w:style>
  <w:style w:type="paragraph" w:customStyle="1" w:styleId="afe">
    <w:name w:val="Куда обратиться?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">
    <w:name w:val="Моноширинный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aff0">
    <w:name w:val="Найденные слова"/>
    <w:rsid w:val="00425369"/>
    <w:rPr>
      <w:b/>
      <w:bCs/>
      <w:color w:val="000080"/>
      <w:shd w:val="clear" w:color="auto" w:fill="auto"/>
    </w:rPr>
  </w:style>
  <w:style w:type="character" w:customStyle="1" w:styleId="aff1">
    <w:name w:val="Не вступил в силу"/>
    <w:rsid w:val="00425369"/>
    <w:rPr>
      <w:b/>
      <w:bCs/>
      <w:color w:val="008080"/>
    </w:rPr>
  </w:style>
  <w:style w:type="paragraph" w:customStyle="1" w:styleId="aff2">
    <w:name w:val="Необходимые документы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  <w:ind w:left="118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3">
    <w:name w:val="Нормальный (таблица)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4">
    <w:name w:val="Объект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5">
    <w:name w:val="Таблицы (моноширинный)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6">
    <w:name w:val="Оглавление"/>
    <w:basedOn w:val="aff5"/>
    <w:next w:val="a"/>
    <w:rsid w:val="00425369"/>
    <w:pPr>
      <w:ind w:left="140"/>
    </w:pPr>
    <w:rPr>
      <w:rFonts w:ascii="Arial" w:hAnsi="Arial" w:cs="Arial"/>
    </w:rPr>
  </w:style>
  <w:style w:type="character" w:customStyle="1" w:styleId="aff7">
    <w:name w:val="Опечатки"/>
    <w:rsid w:val="00425369"/>
    <w:rPr>
      <w:color w:val="FF0000"/>
    </w:rPr>
  </w:style>
  <w:style w:type="paragraph" w:customStyle="1" w:styleId="aff8">
    <w:name w:val="Переменная часть"/>
    <w:basedOn w:val="aa"/>
    <w:next w:val="a"/>
    <w:rsid w:val="00425369"/>
    <w:rPr>
      <w:rFonts w:ascii="Arial" w:hAnsi="Arial" w:cs="Arial"/>
      <w:sz w:val="20"/>
      <w:szCs w:val="20"/>
    </w:rPr>
  </w:style>
  <w:style w:type="paragraph" w:customStyle="1" w:styleId="aff9">
    <w:name w:val="Подвал для информации об изменениях"/>
    <w:basedOn w:val="1"/>
    <w:next w:val="a"/>
    <w:rsid w:val="00425369"/>
    <w:pPr>
      <w:spacing w:before="0" w:after="0"/>
      <w:jc w:val="both"/>
      <w:outlineLvl w:val="9"/>
    </w:pPr>
    <w:rPr>
      <w:b w:val="0"/>
      <w:bCs w:val="0"/>
      <w:sz w:val="20"/>
      <w:szCs w:val="20"/>
    </w:rPr>
  </w:style>
  <w:style w:type="paragraph" w:customStyle="1" w:styleId="affa">
    <w:name w:val="Подзаголовок для информации об изменениях"/>
    <w:basedOn w:val="af4"/>
    <w:next w:val="a"/>
    <w:rsid w:val="00425369"/>
    <w:rPr>
      <w:b/>
      <w:bCs/>
      <w:color w:val="000080"/>
      <w:sz w:val="24"/>
      <w:szCs w:val="24"/>
    </w:rPr>
  </w:style>
  <w:style w:type="paragraph" w:customStyle="1" w:styleId="affb">
    <w:name w:val="Подчёркнуный текст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c">
    <w:name w:val="Постоянная часть"/>
    <w:basedOn w:val="aa"/>
    <w:next w:val="a"/>
    <w:rsid w:val="00425369"/>
    <w:rPr>
      <w:rFonts w:ascii="Arial" w:hAnsi="Arial" w:cs="Arial"/>
      <w:sz w:val="22"/>
      <w:szCs w:val="22"/>
    </w:rPr>
  </w:style>
  <w:style w:type="paragraph" w:customStyle="1" w:styleId="affd">
    <w:name w:val="Прижатый влево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e">
    <w:name w:val="Пример.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  <w:ind w:left="118" w:firstLine="60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">
    <w:name w:val="Примечание."/>
    <w:basedOn w:val="af7"/>
    <w:next w:val="a"/>
    <w:rsid w:val="00425369"/>
    <w:pPr>
      <w:spacing w:before="0"/>
    </w:pPr>
    <w:rPr>
      <w:i w:val="0"/>
      <w:iCs w:val="0"/>
      <w:color w:val="auto"/>
    </w:rPr>
  </w:style>
  <w:style w:type="character" w:customStyle="1" w:styleId="afff0">
    <w:name w:val="Продолжение ссылки"/>
    <w:basedOn w:val="a4"/>
    <w:rsid w:val="00425369"/>
    <w:rPr>
      <w:b/>
      <w:bCs/>
      <w:color w:val="008000"/>
    </w:rPr>
  </w:style>
  <w:style w:type="paragraph" w:customStyle="1" w:styleId="afff1">
    <w:name w:val="Словарная статья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f2">
    <w:name w:val="Сравнение редакций"/>
    <w:basedOn w:val="a3"/>
    <w:rsid w:val="00425369"/>
    <w:rPr>
      <w:b/>
      <w:bCs/>
      <w:color w:val="000080"/>
    </w:rPr>
  </w:style>
  <w:style w:type="character" w:customStyle="1" w:styleId="afff3">
    <w:name w:val="Сравнение редакций. Добавленный фрагмент"/>
    <w:rsid w:val="00425369"/>
    <w:rPr>
      <w:color w:val="0000FF"/>
      <w:shd w:val="clear" w:color="auto" w:fill="auto"/>
    </w:rPr>
  </w:style>
  <w:style w:type="character" w:customStyle="1" w:styleId="afff4">
    <w:name w:val="Сравнение редакций. Удаленный фрагмент"/>
    <w:rsid w:val="00425369"/>
    <w:rPr>
      <w:strike/>
      <w:color w:val="808000"/>
    </w:rPr>
  </w:style>
  <w:style w:type="paragraph" w:customStyle="1" w:styleId="afff5">
    <w:name w:val="Ссылка на официальную публикацию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6">
    <w:name w:val="Текст в таблице"/>
    <w:basedOn w:val="aff3"/>
    <w:next w:val="a"/>
    <w:rsid w:val="00425369"/>
    <w:pPr>
      <w:ind w:firstLine="500"/>
    </w:pPr>
  </w:style>
  <w:style w:type="paragraph" w:customStyle="1" w:styleId="afff7">
    <w:name w:val="Технический комментарий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shd w:val="clear" w:color="auto" w:fill="FFFF00"/>
      <w:lang w:eastAsia="ru-RU"/>
    </w:rPr>
  </w:style>
  <w:style w:type="character" w:customStyle="1" w:styleId="afff8">
    <w:name w:val="Утратил силу"/>
    <w:rsid w:val="00425369"/>
    <w:rPr>
      <w:b/>
      <w:bCs/>
      <w:strike/>
      <w:color w:val="808000"/>
    </w:rPr>
  </w:style>
  <w:style w:type="paragraph" w:customStyle="1" w:styleId="afff9">
    <w:name w:val="Центрированный (таблица)"/>
    <w:basedOn w:val="aff3"/>
    <w:next w:val="a"/>
    <w:rsid w:val="00425369"/>
    <w:pPr>
      <w:jc w:val="center"/>
    </w:pPr>
  </w:style>
  <w:style w:type="paragraph" w:styleId="afffa">
    <w:name w:val="Balloon Text"/>
    <w:basedOn w:val="a"/>
    <w:link w:val="afffb"/>
    <w:semiHidden/>
    <w:rsid w:val="0042536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ffb">
    <w:name w:val="Текст выноски Знак"/>
    <w:basedOn w:val="a0"/>
    <w:link w:val="afffa"/>
    <w:semiHidden/>
    <w:rsid w:val="00425369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ffc">
    <w:name w:val="Body Text Indent"/>
    <w:basedOn w:val="a"/>
    <w:link w:val="afffd"/>
    <w:rsid w:val="00425369"/>
    <w:pPr>
      <w:spacing w:after="120" w:line="240" w:lineRule="auto"/>
      <w:ind w:left="283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afffd">
    <w:name w:val="Основной текст с отступом Знак"/>
    <w:basedOn w:val="a0"/>
    <w:link w:val="afffc"/>
    <w:rsid w:val="00425369"/>
    <w:rPr>
      <w:rFonts w:ascii="Calibri" w:eastAsia="Calibri" w:hAnsi="Calibri" w:cs="Calibri"/>
      <w:sz w:val="24"/>
      <w:szCs w:val="24"/>
      <w:lang w:val="en-US"/>
    </w:rPr>
  </w:style>
  <w:style w:type="paragraph" w:styleId="afffe">
    <w:name w:val="Plain Text"/>
    <w:basedOn w:val="a"/>
    <w:link w:val="affff"/>
    <w:rsid w:val="00425369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f">
    <w:name w:val="Текст Знак"/>
    <w:basedOn w:val="a0"/>
    <w:link w:val="afffe"/>
    <w:rsid w:val="0042536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2"/>
    <w:basedOn w:val="a"/>
    <w:link w:val="22"/>
    <w:rsid w:val="0042536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4253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0">
    <w:name w:val="Знак"/>
    <w:basedOn w:val="a"/>
    <w:rsid w:val="0042536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1">
    <w:name w:val="header"/>
    <w:basedOn w:val="a"/>
    <w:link w:val="affff2"/>
    <w:uiPriority w:val="99"/>
    <w:rsid w:val="0042536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val="x-none" w:eastAsia="x-none"/>
    </w:rPr>
  </w:style>
  <w:style w:type="character" w:customStyle="1" w:styleId="affff2">
    <w:name w:val="Верхний колонтитул Знак"/>
    <w:basedOn w:val="a0"/>
    <w:link w:val="affff1"/>
    <w:uiPriority w:val="99"/>
    <w:rsid w:val="00425369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affff3">
    <w:name w:val="footer"/>
    <w:basedOn w:val="a"/>
    <w:link w:val="affff4"/>
    <w:rsid w:val="0042536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val="x-none" w:eastAsia="x-none"/>
    </w:rPr>
  </w:style>
  <w:style w:type="character" w:customStyle="1" w:styleId="affff4">
    <w:name w:val="Нижний колонтитул Знак"/>
    <w:basedOn w:val="a0"/>
    <w:link w:val="affff3"/>
    <w:rsid w:val="00425369"/>
    <w:rPr>
      <w:rFonts w:ascii="Arial" w:eastAsia="Times New Roman" w:hAnsi="Arial" w:cs="Times New Roman"/>
      <w:sz w:val="24"/>
      <w:szCs w:val="24"/>
      <w:lang w:val="x-none" w:eastAsia="x-none"/>
    </w:rPr>
  </w:style>
  <w:style w:type="table" w:styleId="affff5">
    <w:name w:val="Table Grid"/>
    <w:basedOn w:val="a1"/>
    <w:uiPriority w:val="59"/>
    <w:rsid w:val="0042536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425369"/>
  </w:style>
  <w:style w:type="character" w:styleId="affff6">
    <w:name w:val="Strong"/>
    <w:uiPriority w:val="22"/>
    <w:qFormat/>
    <w:rsid w:val="00425369"/>
    <w:rPr>
      <w:b/>
      <w:bCs/>
    </w:rPr>
  </w:style>
  <w:style w:type="paragraph" w:styleId="affff7">
    <w:name w:val="Normal (Web)"/>
    <w:basedOn w:val="a"/>
    <w:uiPriority w:val="99"/>
    <w:unhideWhenUsed/>
    <w:rsid w:val="00425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25369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1"/>
    <w:next w:val="a"/>
    <w:link w:val="20"/>
    <w:qFormat/>
    <w:rsid w:val="00425369"/>
    <w:pPr>
      <w:spacing w:before="0" w:after="0"/>
      <w:jc w:val="both"/>
      <w:outlineLvl w:val="1"/>
    </w:pPr>
    <w:rPr>
      <w:i/>
      <w:iCs/>
      <w:sz w:val="28"/>
      <w:szCs w:val="28"/>
    </w:rPr>
  </w:style>
  <w:style w:type="paragraph" w:styleId="3">
    <w:name w:val="heading 3"/>
    <w:basedOn w:val="2"/>
    <w:next w:val="a"/>
    <w:link w:val="30"/>
    <w:qFormat/>
    <w:rsid w:val="00425369"/>
    <w:pPr>
      <w:outlineLvl w:val="2"/>
    </w:pPr>
    <w:rPr>
      <w:b w:val="0"/>
      <w:bCs w:val="0"/>
      <w:sz w:val="26"/>
      <w:szCs w:val="26"/>
    </w:rPr>
  </w:style>
  <w:style w:type="paragraph" w:styleId="4">
    <w:name w:val="heading 4"/>
    <w:basedOn w:val="3"/>
    <w:next w:val="a"/>
    <w:link w:val="40"/>
    <w:qFormat/>
    <w:rsid w:val="00425369"/>
    <w:pPr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25369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425369"/>
    <w:rPr>
      <w:rFonts w:ascii="Cambria" w:eastAsia="Times New Roman" w:hAnsi="Cambria" w:cs="Times New Roman"/>
      <w:b/>
      <w:bCs/>
      <w:i/>
      <w:iCs/>
      <w:kern w:val="32"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rsid w:val="00425369"/>
    <w:rPr>
      <w:rFonts w:ascii="Cambria" w:eastAsia="Times New Roman" w:hAnsi="Cambria" w:cs="Times New Roman"/>
      <w:i/>
      <w:iCs/>
      <w:kern w:val="32"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rsid w:val="00425369"/>
    <w:rPr>
      <w:rFonts w:ascii="Calibri" w:eastAsia="Times New Roman" w:hAnsi="Calibri" w:cs="Times New Roman"/>
      <w:b/>
      <w:bCs/>
      <w:i/>
      <w:iCs/>
      <w:kern w:val="32"/>
      <w:sz w:val="28"/>
      <w:szCs w:val="28"/>
      <w:lang w:val="x-none" w:eastAsia="x-none"/>
    </w:rPr>
  </w:style>
  <w:style w:type="numbering" w:customStyle="1" w:styleId="11">
    <w:name w:val="Нет списка1"/>
    <w:next w:val="a2"/>
    <w:semiHidden/>
    <w:rsid w:val="00425369"/>
  </w:style>
  <w:style w:type="character" w:customStyle="1" w:styleId="a3">
    <w:name w:val="Цветовое выделение"/>
    <w:rsid w:val="00425369"/>
    <w:rPr>
      <w:b/>
      <w:bCs/>
      <w:color w:val="000080"/>
    </w:rPr>
  </w:style>
  <w:style w:type="character" w:customStyle="1" w:styleId="a4">
    <w:name w:val="Гипертекстовая ссылка"/>
    <w:rsid w:val="00425369"/>
    <w:rPr>
      <w:b/>
      <w:bCs/>
      <w:color w:val="008000"/>
    </w:rPr>
  </w:style>
  <w:style w:type="character" w:customStyle="1" w:styleId="a5">
    <w:name w:val="Активная гипертекстовая ссылка"/>
    <w:rsid w:val="00425369"/>
    <w:rPr>
      <w:b/>
      <w:bCs/>
      <w:color w:val="008000"/>
      <w:u w:val="single"/>
    </w:rPr>
  </w:style>
  <w:style w:type="paragraph" w:customStyle="1" w:styleId="a6">
    <w:name w:val="Внимание: криминал!!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7">
    <w:name w:val="Внимание: недобросовестность!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8">
    <w:name w:val="Выделение для Базового Поиска"/>
    <w:rsid w:val="00425369"/>
    <w:rPr>
      <w:b/>
      <w:bCs/>
      <w:color w:val="0058A9"/>
    </w:rPr>
  </w:style>
  <w:style w:type="character" w:customStyle="1" w:styleId="a9">
    <w:name w:val="Выделение для Базового Поиска (курсив)"/>
    <w:rsid w:val="00425369"/>
    <w:rPr>
      <w:b/>
      <w:bCs/>
      <w:i/>
      <w:iCs/>
      <w:color w:val="0058A9"/>
    </w:rPr>
  </w:style>
  <w:style w:type="paragraph" w:customStyle="1" w:styleId="aa">
    <w:name w:val="Основное меню (преемственное)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Verdana" w:eastAsia="Times New Roman" w:hAnsi="Verdana" w:cs="Verdana"/>
      <w:sz w:val="24"/>
      <w:szCs w:val="24"/>
      <w:lang w:eastAsia="ru-RU"/>
    </w:rPr>
  </w:style>
  <w:style w:type="paragraph" w:customStyle="1" w:styleId="ab">
    <w:name w:val="Заголовок"/>
    <w:basedOn w:val="aa"/>
    <w:next w:val="a"/>
    <w:rsid w:val="00425369"/>
    <w:rPr>
      <w:rFonts w:ascii="Arial" w:hAnsi="Arial" w:cs="Arial"/>
      <w:b/>
      <w:bCs/>
      <w:color w:val="0058A9"/>
      <w:shd w:val="clear" w:color="auto" w:fill="ECE9D8"/>
    </w:rPr>
  </w:style>
  <w:style w:type="paragraph" w:customStyle="1" w:styleId="ac">
    <w:name w:val="Заголовок группы контролов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color w:val="000000"/>
      <w:sz w:val="24"/>
      <w:szCs w:val="24"/>
      <w:lang w:eastAsia="ru-RU"/>
    </w:rPr>
  </w:style>
  <w:style w:type="paragraph" w:customStyle="1" w:styleId="ad">
    <w:name w:val="Заголовок для информации об изменениях"/>
    <w:basedOn w:val="1"/>
    <w:next w:val="a"/>
    <w:rsid w:val="00425369"/>
    <w:pPr>
      <w:spacing w:before="0" w:after="0"/>
      <w:jc w:val="both"/>
      <w:outlineLvl w:val="9"/>
    </w:pPr>
    <w:rPr>
      <w:b w:val="0"/>
      <w:bCs w:val="0"/>
      <w:sz w:val="20"/>
      <w:szCs w:val="20"/>
      <w:shd w:val="clear" w:color="auto" w:fill="FFFFFF"/>
    </w:rPr>
  </w:style>
  <w:style w:type="paragraph" w:customStyle="1" w:styleId="ae">
    <w:name w:val="Заголовок приложения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">
    <w:name w:val="Заголовок распахивающейся части диалога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i/>
      <w:iCs/>
      <w:color w:val="000080"/>
      <w:sz w:val="24"/>
      <w:szCs w:val="24"/>
      <w:lang w:eastAsia="ru-RU"/>
    </w:rPr>
  </w:style>
  <w:style w:type="character" w:customStyle="1" w:styleId="af0">
    <w:name w:val="Заголовок своего сообщения"/>
    <w:basedOn w:val="a3"/>
    <w:rsid w:val="00425369"/>
    <w:rPr>
      <w:b/>
      <w:bCs/>
      <w:color w:val="000080"/>
    </w:rPr>
  </w:style>
  <w:style w:type="paragraph" w:customStyle="1" w:styleId="af1">
    <w:name w:val="Заголовок статьи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2">
    <w:name w:val="Заголовок чужого сообщения"/>
    <w:rsid w:val="00425369"/>
    <w:rPr>
      <w:b/>
      <w:bCs/>
      <w:color w:val="FF0000"/>
    </w:rPr>
  </w:style>
  <w:style w:type="paragraph" w:customStyle="1" w:styleId="af3">
    <w:name w:val="Интерактивный заголовок"/>
    <w:basedOn w:val="ab"/>
    <w:next w:val="a"/>
    <w:rsid w:val="00425369"/>
    <w:rPr>
      <w:b w:val="0"/>
      <w:bCs w:val="0"/>
      <w:color w:val="auto"/>
      <w:u w:val="single"/>
      <w:shd w:val="clear" w:color="auto" w:fill="auto"/>
    </w:rPr>
  </w:style>
  <w:style w:type="paragraph" w:customStyle="1" w:styleId="af4">
    <w:name w:val="Текст информации об изменениях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5">
    <w:name w:val="Информация об изменениях"/>
    <w:basedOn w:val="af4"/>
    <w:next w:val="a"/>
    <w:rsid w:val="00425369"/>
    <w:pPr>
      <w:spacing w:before="180"/>
      <w:ind w:left="360" w:right="360"/>
    </w:pPr>
    <w:rPr>
      <w:sz w:val="24"/>
      <w:szCs w:val="24"/>
      <w:shd w:val="clear" w:color="auto" w:fill="EAEFED"/>
    </w:rPr>
  </w:style>
  <w:style w:type="paragraph" w:customStyle="1" w:styleId="af6">
    <w:name w:val="Текст (справка)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7">
    <w:name w:val="Комментарий"/>
    <w:basedOn w:val="af6"/>
    <w:next w:val="a"/>
    <w:rsid w:val="00425369"/>
    <w:pPr>
      <w:spacing w:before="75"/>
      <w:ind w:left="0" w:right="0"/>
      <w:jc w:val="both"/>
    </w:pPr>
    <w:rPr>
      <w:i/>
      <w:iCs/>
      <w:color w:val="800080"/>
    </w:rPr>
  </w:style>
  <w:style w:type="paragraph" w:customStyle="1" w:styleId="af8">
    <w:name w:val="Информация об изменениях документа"/>
    <w:basedOn w:val="af7"/>
    <w:next w:val="a"/>
    <w:rsid w:val="00425369"/>
    <w:pPr>
      <w:spacing w:before="0"/>
    </w:pPr>
  </w:style>
  <w:style w:type="paragraph" w:customStyle="1" w:styleId="af9">
    <w:name w:val="Текст (лев. подпись)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a">
    <w:name w:val="Колонтитул (левый)"/>
    <w:basedOn w:val="af9"/>
    <w:next w:val="a"/>
    <w:rsid w:val="00425369"/>
    <w:pPr>
      <w:jc w:val="both"/>
    </w:pPr>
    <w:rPr>
      <w:sz w:val="16"/>
      <w:szCs w:val="16"/>
    </w:rPr>
  </w:style>
  <w:style w:type="paragraph" w:customStyle="1" w:styleId="afb">
    <w:name w:val="Текст (прав. подпись)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c">
    <w:name w:val="Колонтитул (правый)"/>
    <w:basedOn w:val="afb"/>
    <w:next w:val="a"/>
    <w:rsid w:val="00425369"/>
    <w:pPr>
      <w:jc w:val="both"/>
    </w:pPr>
    <w:rPr>
      <w:sz w:val="16"/>
      <w:szCs w:val="16"/>
    </w:rPr>
  </w:style>
  <w:style w:type="paragraph" w:customStyle="1" w:styleId="afd">
    <w:name w:val="Комментарий пользователя"/>
    <w:basedOn w:val="af7"/>
    <w:next w:val="a"/>
    <w:rsid w:val="00425369"/>
    <w:pPr>
      <w:spacing w:before="0"/>
      <w:jc w:val="left"/>
    </w:pPr>
    <w:rPr>
      <w:i w:val="0"/>
      <w:iCs w:val="0"/>
      <w:color w:val="000080"/>
    </w:rPr>
  </w:style>
  <w:style w:type="paragraph" w:customStyle="1" w:styleId="afe">
    <w:name w:val="Куда обратиться?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">
    <w:name w:val="Моноширинный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aff0">
    <w:name w:val="Найденные слова"/>
    <w:rsid w:val="00425369"/>
    <w:rPr>
      <w:b/>
      <w:bCs/>
      <w:color w:val="000080"/>
      <w:shd w:val="clear" w:color="auto" w:fill="auto"/>
    </w:rPr>
  </w:style>
  <w:style w:type="character" w:customStyle="1" w:styleId="aff1">
    <w:name w:val="Не вступил в силу"/>
    <w:rsid w:val="00425369"/>
    <w:rPr>
      <w:b/>
      <w:bCs/>
      <w:color w:val="008080"/>
    </w:rPr>
  </w:style>
  <w:style w:type="paragraph" w:customStyle="1" w:styleId="aff2">
    <w:name w:val="Необходимые документы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  <w:ind w:left="118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3">
    <w:name w:val="Нормальный (таблица)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4">
    <w:name w:val="Объект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5">
    <w:name w:val="Таблицы (моноширинный)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6">
    <w:name w:val="Оглавление"/>
    <w:basedOn w:val="aff5"/>
    <w:next w:val="a"/>
    <w:rsid w:val="00425369"/>
    <w:pPr>
      <w:ind w:left="140"/>
    </w:pPr>
    <w:rPr>
      <w:rFonts w:ascii="Arial" w:hAnsi="Arial" w:cs="Arial"/>
    </w:rPr>
  </w:style>
  <w:style w:type="character" w:customStyle="1" w:styleId="aff7">
    <w:name w:val="Опечатки"/>
    <w:rsid w:val="00425369"/>
    <w:rPr>
      <w:color w:val="FF0000"/>
    </w:rPr>
  </w:style>
  <w:style w:type="paragraph" w:customStyle="1" w:styleId="aff8">
    <w:name w:val="Переменная часть"/>
    <w:basedOn w:val="aa"/>
    <w:next w:val="a"/>
    <w:rsid w:val="00425369"/>
    <w:rPr>
      <w:rFonts w:ascii="Arial" w:hAnsi="Arial" w:cs="Arial"/>
      <w:sz w:val="20"/>
      <w:szCs w:val="20"/>
    </w:rPr>
  </w:style>
  <w:style w:type="paragraph" w:customStyle="1" w:styleId="aff9">
    <w:name w:val="Подвал для информации об изменениях"/>
    <w:basedOn w:val="1"/>
    <w:next w:val="a"/>
    <w:rsid w:val="00425369"/>
    <w:pPr>
      <w:spacing w:before="0" w:after="0"/>
      <w:jc w:val="both"/>
      <w:outlineLvl w:val="9"/>
    </w:pPr>
    <w:rPr>
      <w:b w:val="0"/>
      <w:bCs w:val="0"/>
      <w:sz w:val="20"/>
      <w:szCs w:val="20"/>
    </w:rPr>
  </w:style>
  <w:style w:type="paragraph" w:customStyle="1" w:styleId="affa">
    <w:name w:val="Подзаголовок для информации об изменениях"/>
    <w:basedOn w:val="af4"/>
    <w:next w:val="a"/>
    <w:rsid w:val="00425369"/>
    <w:rPr>
      <w:b/>
      <w:bCs/>
      <w:color w:val="000080"/>
      <w:sz w:val="24"/>
      <w:szCs w:val="24"/>
    </w:rPr>
  </w:style>
  <w:style w:type="paragraph" w:customStyle="1" w:styleId="affb">
    <w:name w:val="Подчёркнуный текст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c">
    <w:name w:val="Постоянная часть"/>
    <w:basedOn w:val="aa"/>
    <w:next w:val="a"/>
    <w:rsid w:val="00425369"/>
    <w:rPr>
      <w:rFonts w:ascii="Arial" w:hAnsi="Arial" w:cs="Arial"/>
      <w:sz w:val="22"/>
      <w:szCs w:val="22"/>
    </w:rPr>
  </w:style>
  <w:style w:type="paragraph" w:customStyle="1" w:styleId="affd">
    <w:name w:val="Прижатый влево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e">
    <w:name w:val="Пример.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  <w:ind w:left="118" w:firstLine="602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">
    <w:name w:val="Примечание."/>
    <w:basedOn w:val="af7"/>
    <w:next w:val="a"/>
    <w:rsid w:val="00425369"/>
    <w:pPr>
      <w:spacing w:before="0"/>
    </w:pPr>
    <w:rPr>
      <w:i w:val="0"/>
      <w:iCs w:val="0"/>
      <w:color w:val="auto"/>
    </w:rPr>
  </w:style>
  <w:style w:type="character" w:customStyle="1" w:styleId="afff0">
    <w:name w:val="Продолжение ссылки"/>
    <w:basedOn w:val="a4"/>
    <w:rsid w:val="00425369"/>
    <w:rPr>
      <w:b/>
      <w:bCs/>
      <w:color w:val="008000"/>
    </w:rPr>
  </w:style>
  <w:style w:type="paragraph" w:customStyle="1" w:styleId="afff1">
    <w:name w:val="Словарная статья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f2">
    <w:name w:val="Сравнение редакций"/>
    <w:basedOn w:val="a3"/>
    <w:rsid w:val="00425369"/>
    <w:rPr>
      <w:b/>
      <w:bCs/>
      <w:color w:val="000080"/>
    </w:rPr>
  </w:style>
  <w:style w:type="character" w:customStyle="1" w:styleId="afff3">
    <w:name w:val="Сравнение редакций. Добавленный фрагмент"/>
    <w:rsid w:val="00425369"/>
    <w:rPr>
      <w:color w:val="0000FF"/>
      <w:shd w:val="clear" w:color="auto" w:fill="auto"/>
    </w:rPr>
  </w:style>
  <w:style w:type="character" w:customStyle="1" w:styleId="afff4">
    <w:name w:val="Сравнение редакций. Удаленный фрагмент"/>
    <w:rsid w:val="00425369"/>
    <w:rPr>
      <w:strike/>
      <w:color w:val="808000"/>
    </w:rPr>
  </w:style>
  <w:style w:type="paragraph" w:customStyle="1" w:styleId="afff5">
    <w:name w:val="Ссылка на официальную публикацию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ff6">
    <w:name w:val="Текст в таблице"/>
    <w:basedOn w:val="aff3"/>
    <w:next w:val="a"/>
    <w:rsid w:val="00425369"/>
    <w:pPr>
      <w:ind w:firstLine="500"/>
    </w:pPr>
  </w:style>
  <w:style w:type="paragraph" w:customStyle="1" w:styleId="afff7">
    <w:name w:val="Технический комментарий"/>
    <w:basedOn w:val="a"/>
    <w:next w:val="a"/>
    <w:rsid w:val="0042536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shd w:val="clear" w:color="auto" w:fill="FFFF00"/>
      <w:lang w:eastAsia="ru-RU"/>
    </w:rPr>
  </w:style>
  <w:style w:type="character" w:customStyle="1" w:styleId="afff8">
    <w:name w:val="Утратил силу"/>
    <w:rsid w:val="00425369"/>
    <w:rPr>
      <w:b/>
      <w:bCs/>
      <w:strike/>
      <w:color w:val="808000"/>
    </w:rPr>
  </w:style>
  <w:style w:type="paragraph" w:customStyle="1" w:styleId="afff9">
    <w:name w:val="Центрированный (таблица)"/>
    <w:basedOn w:val="aff3"/>
    <w:next w:val="a"/>
    <w:rsid w:val="00425369"/>
    <w:pPr>
      <w:jc w:val="center"/>
    </w:pPr>
  </w:style>
  <w:style w:type="paragraph" w:styleId="afffa">
    <w:name w:val="Balloon Text"/>
    <w:basedOn w:val="a"/>
    <w:link w:val="afffb"/>
    <w:semiHidden/>
    <w:rsid w:val="0042536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ffb">
    <w:name w:val="Текст выноски Знак"/>
    <w:basedOn w:val="a0"/>
    <w:link w:val="afffa"/>
    <w:semiHidden/>
    <w:rsid w:val="00425369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ffc">
    <w:name w:val="Body Text Indent"/>
    <w:basedOn w:val="a"/>
    <w:link w:val="afffd"/>
    <w:rsid w:val="00425369"/>
    <w:pPr>
      <w:spacing w:after="120" w:line="240" w:lineRule="auto"/>
      <w:ind w:left="283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afffd">
    <w:name w:val="Основной текст с отступом Знак"/>
    <w:basedOn w:val="a0"/>
    <w:link w:val="afffc"/>
    <w:rsid w:val="00425369"/>
    <w:rPr>
      <w:rFonts w:ascii="Calibri" w:eastAsia="Calibri" w:hAnsi="Calibri" w:cs="Calibri"/>
      <w:sz w:val="24"/>
      <w:szCs w:val="24"/>
      <w:lang w:val="en-US"/>
    </w:rPr>
  </w:style>
  <w:style w:type="paragraph" w:styleId="afffe">
    <w:name w:val="Plain Text"/>
    <w:basedOn w:val="a"/>
    <w:link w:val="affff"/>
    <w:rsid w:val="00425369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f">
    <w:name w:val="Текст Знак"/>
    <w:basedOn w:val="a0"/>
    <w:link w:val="afffe"/>
    <w:rsid w:val="0042536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2"/>
    <w:basedOn w:val="a"/>
    <w:link w:val="22"/>
    <w:rsid w:val="0042536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4253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0">
    <w:name w:val="Знак"/>
    <w:basedOn w:val="a"/>
    <w:rsid w:val="00425369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1">
    <w:name w:val="header"/>
    <w:basedOn w:val="a"/>
    <w:link w:val="affff2"/>
    <w:uiPriority w:val="99"/>
    <w:rsid w:val="0042536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val="x-none" w:eastAsia="x-none"/>
    </w:rPr>
  </w:style>
  <w:style w:type="character" w:customStyle="1" w:styleId="affff2">
    <w:name w:val="Верхний колонтитул Знак"/>
    <w:basedOn w:val="a0"/>
    <w:link w:val="affff1"/>
    <w:uiPriority w:val="99"/>
    <w:rsid w:val="00425369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affff3">
    <w:name w:val="footer"/>
    <w:basedOn w:val="a"/>
    <w:link w:val="affff4"/>
    <w:rsid w:val="0042536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val="x-none" w:eastAsia="x-none"/>
    </w:rPr>
  </w:style>
  <w:style w:type="character" w:customStyle="1" w:styleId="affff4">
    <w:name w:val="Нижний колонтитул Знак"/>
    <w:basedOn w:val="a0"/>
    <w:link w:val="affff3"/>
    <w:rsid w:val="00425369"/>
    <w:rPr>
      <w:rFonts w:ascii="Arial" w:eastAsia="Times New Roman" w:hAnsi="Arial" w:cs="Times New Roman"/>
      <w:sz w:val="24"/>
      <w:szCs w:val="24"/>
      <w:lang w:val="x-none" w:eastAsia="x-none"/>
    </w:rPr>
  </w:style>
  <w:style w:type="table" w:styleId="affff5">
    <w:name w:val="Table Grid"/>
    <w:basedOn w:val="a1"/>
    <w:uiPriority w:val="59"/>
    <w:rsid w:val="0042536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425369"/>
  </w:style>
  <w:style w:type="character" w:styleId="affff6">
    <w:name w:val="Strong"/>
    <w:uiPriority w:val="22"/>
    <w:qFormat/>
    <w:rsid w:val="00425369"/>
    <w:rPr>
      <w:b/>
      <w:bCs/>
    </w:rPr>
  </w:style>
  <w:style w:type="paragraph" w:styleId="affff7">
    <w:name w:val="Normal (Web)"/>
    <w:basedOn w:val="a"/>
    <w:uiPriority w:val="99"/>
    <w:unhideWhenUsed/>
    <w:rsid w:val="00425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fontTable" Target="fontTable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29</Pages>
  <Words>2294</Words>
  <Characters>13077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fin5</dc:creator>
  <cp:lastModifiedBy>fin5</cp:lastModifiedBy>
  <cp:revision>2</cp:revision>
  <dcterms:created xsi:type="dcterms:W3CDTF">2014-12-05T05:32:00Z</dcterms:created>
  <dcterms:modified xsi:type="dcterms:W3CDTF">2014-12-05T05:51:00Z</dcterms:modified>
</cp:coreProperties>
</file>